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3280" w:rsidRPr="00773280" w:rsidTr="00773280">
        <w:tc>
          <w:tcPr>
            <w:tcW w:w="4677" w:type="dxa"/>
            <w:tcBorders>
              <w:top w:val="nil"/>
              <w:left w:val="nil"/>
              <w:bottom w:val="nil"/>
              <w:right w:val="nil"/>
            </w:tcBorders>
          </w:tcPr>
          <w:p w:rsidR="00773280" w:rsidRPr="00773280" w:rsidRDefault="00773280" w:rsidP="00E302FD">
            <w:pPr>
              <w:pStyle w:val="ConsPlusNormal"/>
              <w:rPr>
                <w:rFonts w:ascii="Times New Roman" w:hAnsi="Times New Roman" w:cs="Times New Roman"/>
                <w:sz w:val="20"/>
              </w:rPr>
            </w:pPr>
            <w:r w:rsidRPr="00773280">
              <w:rPr>
                <w:rFonts w:ascii="Times New Roman" w:hAnsi="Times New Roman" w:cs="Times New Roman"/>
                <w:sz w:val="20"/>
              </w:rPr>
              <w:t>29 декабря 2006 года</w:t>
            </w:r>
          </w:p>
        </w:tc>
        <w:tc>
          <w:tcPr>
            <w:tcW w:w="4678" w:type="dxa"/>
            <w:tcBorders>
              <w:top w:val="nil"/>
              <w:left w:val="nil"/>
              <w:bottom w:val="nil"/>
              <w:right w:val="nil"/>
            </w:tcBorders>
          </w:tcPr>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N 244-ФЗ</w:t>
            </w:r>
          </w:p>
        </w:tc>
      </w:tr>
    </w:tbl>
    <w:p w:rsidR="00773280" w:rsidRPr="00773280" w:rsidRDefault="00773280" w:rsidP="00E302FD">
      <w:pPr>
        <w:pStyle w:val="ConsPlusNormal"/>
        <w:pBdr>
          <w:top w:val="single" w:sz="6" w:space="0" w:color="auto"/>
        </w:pBdr>
        <w:jc w:val="both"/>
        <w:rPr>
          <w:rFonts w:ascii="Times New Roman" w:hAnsi="Times New Roman" w:cs="Times New Roman"/>
          <w:sz w:val="20"/>
        </w:rPr>
      </w:pPr>
    </w:p>
    <w:p w:rsidR="00773280" w:rsidRPr="00773280" w:rsidRDefault="00773280" w:rsidP="00E302FD">
      <w:pPr>
        <w:pStyle w:val="ConsPlusNormal"/>
        <w:jc w:val="both"/>
        <w:rPr>
          <w:rFonts w:ascii="Times New Roman" w:hAnsi="Times New Roman" w:cs="Times New Roman"/>
          <w:sz w:val="20"/>
        </w:rPr>
      </w:pP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РОССИЙСКАЯ ФЕДЕРАЦИЯ</w:t>
      </w:r>
    </w:p>
    <w:p w:rsidR="00773280" w:rsidRPr="00773280" w:rsidRDefault="00773280" w:rsidP="00E302FD">
      <w:pPr>
        <w:pStyle w:val="ConsPlusTitle"/>
        <w:jc w:val="center"/>
        <w:rPr>
          <w:rFonts w:ascii="Times New Roman" w:hAnsi="Times New Roman" w:cs="Times New Roman"/>
          <w:sz w:val="20"/>
        </w:rPr>
      </w:pP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ФЕДЕРАЛЬНЫЙ ЗАКОН</w:t>
      </w:r>
    </w:p>
    <w:p w:rsidR="00773280" w:rsidRPr="00773280" w:rsidRDefault="00773280" w:rsidP="00E302FD">
      <w:pPr>
        <w:pStyle w:val="ConsPlusTitle"/>
        <w:jc w:val="center"/>
        <w:rPr>
          <w:rFonts w:ascii="Times New Roman" w:hAnsi="Times New Roman" w:cs="Times New Roman"/>
          <w:sz w:val="20"/>
        </w:rPr>
      </w:pP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О ГОСУДАРСТВЕННОМ РЕГУЛИРОВАНИИ</w:t>
      </w: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ДЕЯТЕЛЬНОСТИ ПО ОРГАНИЗАЦИИ И ПРОВЕДЕНИЮ АЗАРТНЫХ ИГР</w:t>
      </w: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И О ВНЕСЕНИИ ИЗМЕНЕНИЙ В НЕКОТОРЫЕ ЗАКОНОДАТЕЛЬНЫЕ АКТЫ</w:t>
      </w: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Принят</w:t>
      </w: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Государственной Думой</w:t>
      </w: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20 декабря 2006 года</w:t>
      </w:r>
    </w:p>
    <w:p w:rsidR="00773280" w:rsidRPr="00773280" w:rsidRDefault="00773280" w:rsidP="00E302FD">
      <w:pPr>
        <w:pStyle w:val="ConsPlusNormal"/>
        <w:jc w:val="right"/>
        <w:rPr>
          <w:rFonts w:ascii="Times New Roman" w:hAnsi="Times New Roman" w:cs="Times New Roman"/>
          <w:sz w:val="20"/>
        </w:rPr>
      </w:pP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Одобрен</w:t>
      </w: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Советом Федерации</w:t>
      </w: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27 декабря 2006 года</w:t>
      </w:r>
    </w:p>
    <w:p w:rsidR="00773280" w:rsidRPr="00773280" w:rsidRDefault="00773280" w:rsidP="00E302FD">
      <w:pPr>
        <w:pStyle w:val="ConsPlusNormal"/>
        <w:jc w:val="center"/>
        <w:rPr>
          <w:rFonts w:ascii="Times New Roman" w:hAnsi="Times New Roman" w:cs="Times New Roman"/>
          <w:sz w:val="20"/>
        </w:rPr>
      </w:pPr>
      <w:r w:rsidRPr="00773280">
        <w:rPr>
          <w:rFonts w:ascii="Times New Roman" w:hAnsi="Times New Roman" w:cs="Times New Roman"/>
          <w:sz w:val="20"/>
        </w:rPr>
        <w:t>Список изменяющих документов</w:t>
      </w:r>
    </w:p>
    <w:p w:rsidR="00773280" w:rsidRPr="00773280" w:rsidRDefault="00773280" w:rsidP="00E302FD">
      <w:pPr>
        <w:pStyle w:val="ConsPlusNormal"/>
        <w:jc w:val="center"/>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24.07.2009 </w:t>
      </w:r>
      <w:hyperlink r:id="rId4" w:history="1">
        <w:r w:rsidRPr="00773280">
          <w:rPr>
            <w:rFonts w:ascii="Times New Roman" w:hAnsi="Times New Roman" w:cs="Times New Roman"/>
            <w:color w:val="0000FF"/>
            <w:sz w:val="20"/>
          </w:rPr>
          <w:t>N 211-ФЗ</w:t>
        </w:r>
      </w:hyperlink>
      <w:r w:rsidRPr="00773280">
        <w:rPr>
          <w:rFonts w:ascii="Times New Roman" w:hAnsi="Times New Roman" w:cs="Times New Roman"/>
          <w:sz w:val="20"/>
        </w:rPr>
        <w:t>,</w:t>
      </w:r>
    </w:p>
    <w:p w:rsidR="00773280" w:rsidRPr="00773280" w:rsidRDefault="00773280" w:rsidP="00E302FD">
      <w:pPr>
        <w:pStyle w:val="ConsPlusNormal"/>
        <w:jc w:val="center"/>
        <w:rPr>
          <w:rFonts w:ascii="Times New Roman" w:hAnsi="Times New Roman" w:cs="Times New Roman"/>
          <w:sz w:val="20"/>
        </w:rPr>
      </w:pPr>
      <w:r w:rsidRPr="00773280">
        <w:rPr>
          <w:rFonts w:ascii="Times New Roman" w:hAnsi="Times New Roman" w:cs="Times New Roman"/>
          <w:sz w:val="20"/>
        </w:rPr>
        <w:t xml:space="preserve">от 22.04.2010 </w:t>
      </w:r>
      <w:hyperlink r:id="rId5" w:history="1">
        <w:r w:rsidRPr="00773280">
          <w:rPr>
            <w:rFonts w:ascii="Times New Roman" w:hAnsi="Times New Roman" w:cs="Times New Roman"/>
            <w:color w:val="0000FF"/>
            <w:sz w:val="20"/>
          </w:rPr>
          <w:t>N 64-ФЗ</w:t>
        </w:r>
      </w:hyperlink>
      <w:r w:rsidRPr="00773280">
        <w:rPr>
          <w:rFonts w:ascii="Times New Roman" w:hAnsi="Times New Roman" w:cs="Times New Roman"/>
          <w:sz w:val="20"/>
        </w:rPr>
        <w:t xml:space="preserve">, от 03.11.2010 </w:t>
      </w:r>
      <w:hyperlink r:id="rId6" w:history="1">
        <w:r w:rsidRPr="00773280">
          <w:rPr>
            <w:rFonts w:ascii="Times New Roman" w:hAnsi="Times New Roman" w:cs="Times New Roman"/>
            <w:color w:val="0000FF"/>
            <w:sz w:val="20"/>
          </w:rPr>
          <w:t>N 281-ФЗ</w:t>
        </w:r>
      </w:hyperlink>
      <w:r w:rsidRPr="00773280">
        <w:rPr>
          <w:rFonts w:ascii="Times New Roman" w:hAnsi="Times New Roman" w:cs="Times New Roman"/>
          <w:sz w:val="20"/>
        </w:rPr>
        <w:t xml:space="preserve">, от 04.05.2011 </w:t>
      </w:r>
      <w:hyperlink r:id="rId7" w:history="1">
        <w:r w:rsidRPr="00773280">
          <w:rPr>
            <w:rFonts w:ascii="Times New Roman" w:hAnsi="Times New Roman" w:cs="Times New Roman"/>
            <w:color w:val="0000FF"/>
            <w:sz w:val="20"/>
          </w:rPr>
          <w:t>N 99-ФЗ</w:t>
        </w:r>
      </w:hyperlink>
      <w:r w:rsidRPr="00773280">
        <w:rPr>
          <w:rFonts w:ascii="Times New Roman" w:hAnsi="Times New Roman" w:cs="Times New Roman"/>
          <w:sz w:val="20"/>
        </w:rPr>
        <w:t>,</w:t>
      </w:r>
    </w:p>
    <w:p w:rsidR="00773280" w:rsidRPr="00773280" w:rsidRDefault="00773280" w:rsidP="00E302FD">
      <w:pPr>
        <w:pStyle w:val="ConsPlusNormal"/>
        <w:jc w:val="center"/>
        <w:rPr>
          <w:rFonts w:ascii="Times New Roman" w:hAnsi="Times New Roman" w:cs="Times New Roman"/>
          <w:sz w:val="20"/>
        </w:rPr>
      </w:pPr>
      <w:r w:rsidRPr="00773280">
        <w:rPr>
          <w:rFonts w:ascii="Times New Roman" w:hAnsi="Times New Roman" w:cs="Times New Roman"/>
          <w:sz w:val="20"/>
        </w:rPr>
        <w:t xml:space="preserve">от 13.06.2011 </w:t>
      </w:r>
      <w:hyperlink r:id="rId8" w:history="1">
        <w:r w:rsidRPr="00773280">
          <w:rPr>
            <w:rFonts w:ascii="Times New Roman" w:hAnsi="Times New Roman" w:cs="Times New Roman"/>
            <w:color w:val="0000FF"/>
            <w:sz w:val="20"/>
          </w:rPr>
          <w:t>N 133-ФЗ</w:t>
        </w:r>
      </w:hyperlink>
      <w:r w:rsidRPr="00773280">
        <w:rPr>
          <w:rFonts w:ascii="Times New Roman" w:hAnsi="Times New Roman" w:cs="Times New Roman"/>
          <w:sz w:val="20"/>
        </w:rPr>
        <w:t xml:space="preserve">, от 18.07.2011 </w:t>
      </w:r>
      <w:hyperlink r:id="rId9" w:history="1">
        <w:r w:rsidRPr="00773280">
          <w:rPr>
            <w:rFonts w:ascii="Times New Roman" w:hAnsi="Times New Roman" w:cs="Times New Roman"/>
            <w:color w:val="0000FF"/>
            <w:sz w:val="20"/>
          </w:rPr>
          <w:t>N 242-ФЗ</w:t>
        </w:r>
      </w:hyperlink>
      <w:r w:rsidRPr="00773280">
        <w:rPr>
          <w:rFonts w:ascii="Times New Roman" w:hAnsi="Times New Roman" w:cs="Times New Roman"/>
          <w:sz w:val="20"/>
        </w:rPr>
        <w:t xml:space="preserve">, от 21.11.2011 N </w:t>
      </w:r>
      <w:hyperlink r:id="rId10" w:history="1">
        <w:r w:rsidRPr="00773280">
          <w:rPr>
            <w:rFonts w:ascii="Times New Roman" w:hAnsi="Times New Roman" w:cs="Times New Roman"/>
            <w:color w:val="0000FF"/>
            <w:sz w:val="20"/>
          </w:rPr>
          <w:t>327-ФЗ</w:t>
        </w:r>
      </w:hyperlink>
      <w:r w:rsidRPr="00773280">
        <w:rPr>
          <w:rFonts w:ascii="Times New Roman" w:hAnsi="Times New Roman" w:cs="Times New Roman"/>
          <w:sz w:val="20"/>
        </w:rPr>
        <w:t>,</w:t>
      </w:r>
    </w:p>
    <w:p w:rsidR="00773280" w:rsidRPr="00773280" w:rsidRDefault="00773280" w:rsidP="00E302FD">
      <w:pPr>
        <w:pStyle w:val="ConsPlusNormal"/>
        <w:jc w:val="center"/>
        <w:rPr>
          <w:rFonts w:ascii="Times New Roman" w:hAnsi="Times New Roman" w:cs="Times New Roman"/>
          <w:sz w:val="20"/>
        </w:rPr>
      </w:pPr>
      <w:r w:rsidRPr="00773280">
        <w:rPr>
          <w:rFonts w:ascii="Times New Roman" w:hAnsi="Times New Roman" w:cs="Times New Roman"/>
          <w:sz w:val="20"/>
        </w:rPr>
        <w:t xml:space="preserve">от 16.10.2012 </w:t>
      </w:r>
      <w:hyperlink r:id="rId11" w:history="1">
        <w:r w:rsidRPr="00773280">
          <w:rPr>
            <w:rFonts w:ascii="Times New Roman" w:hAnsi="Times New Roman" w:cs="Times New Roman"/>
            <w:color w:val="0000FF"/>
            <w:sz w:val="20"/>
          </w:rPr>
          <w:t>N 168-ФЗ</w:t>
        </w:r>
      </w:hyperlink>
      <w:r w:rsidRPr="00773280">
        <w:rPr>
          <w:rFonts w:ascii="Times New Roman" w:hAnsi="Times New Roman" w:cs="Times New Roman"/>
          <w:sz w:val="20"/>
        </w:rPr>
        <w:t xml:space="preserve">, от 23.07.2013 </w:t>
      </w:r>
      <w:hyperlink r:id="rId12" w:history="1">
        <w:r w:rsidRPr="00773280">
          <w:rPr>
            <w:rFonts w:ascii="Times New Roman" w:hAnsi="Times New Roman" w:cs="Times New Roman"/>
            <w:color w:val="0000FF"/>
            <w:sz w:val="20"/>
          </w:rPr>
          <w:t>N 198-ФЗ</w:t>
        </w:r>
      </w:hyperlink>
      <w:r w:rsidRPr="00773280">
        <w:rPr>
          <w:rFonts w:ascii="Times New Roman" w:hAnsi="Times New Roman" w:cs="Times New Roman"/>
          <w:sz w:val="20"/>
        </w:rPr>
        <w:t xml:space="preserve">, от 21.07.2014 </w:t>
      </w:r>
      <w:hyperlink r:id="rId13"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w:t>
      </w:r>
    </w:p>
    <w:p w:rsidR="00773280" w:rsidRPr="00773280" w:rsidRDefault="00773280" w:rsidP="00E302FD">
      <w:pPr>
        <w:pStyle w:val="ConsPlusNormal"/>
        <w:jc w:val="center"/>
        <w:rPr>
          <w:rFonts w:ascii="Times New Roman" w:hAnsi="Times New Roman" w:cs="Times New Roman"/>
          <w:sz w:val="20"/>
        </w:rPr>
      </w:pPr>
      <w:r w:rsidRPr="00773280">
        <w:rPr>
          <w:rFonts w:ascii="Times New Roman" w:hAnsi="Times New Roman" w:cs="Times New Roman"/>
          <w:sz w:val="20"/>
        </w:rPr>
        <w:t xml:space="preserve">от 22.07.2014 </w:t>
      </w:r>
      <w:hyperlink r:id="rId14" w:history="1">
        <w:r w:rsidRPr="00773280">
          <w:rPr>
            <w:rFonts w:ascii="Times New Roman" w:hAnsi="Times New Roman" w:cs="Times New Roman"/>
            <w:color w:val="0000FF"/>
            <w:sz w:val="20"/>
          </w:rPr>
          <w:t>N 278-ФЗ</w:t>
        </w:r>
      </w:hyperlink>
      <w:r w:rsidRPr="00773280">
        <w:rPr>
          <w:rFonts w:ascii="Times New Roman" w:hAnsi="Times New Roman" w:cs="Times New Roman"/>
          <w:sz w:val="20"/>
        </w:rPr>
        <w:t xml:space="preserve">, от 01.05.2016 </w:t>
      </w:r>
      <w:hyperlink r:id="rId15" w:history="1">
        <w:r w:rsidRPr="00773280">
          <w:rPr>
            <w:rFonts w:ascii="Times New Roman" w:hAnsi="Times New Roman" w:cs="Times New Roman"/>
            <w:color w:val="0000FF"/>
            <w:sz w:val="20"/>
          </w:rPr>
          <w:t>N 121-ФЗ</w:t>
        </w:r>
      </w:hyperlink>
      <w:r w:rsidRPr="00773280">
        <w:rPr>
          <w:rFonts w:ascii="Times New Roman" w:hAnsi="Times New Roman" w:cs="Times New Roman"/>
          <w:sz w:val="20"/>
        </w:rPr>
        <w:t xml:space="preserve">, от 28.03.2017 </w:t>
      </w:r>
      <w:hyperlink r:id="rId16" w:history="1">
        <w:r w:rsidRPr="00773280">
          <w:rPr>
            <w:rFonts w:ascii="Times New Roman" w:hAnsi="Times New Roman" w:cs="Times New Roman"/>
            <w:color w:val="0000FF"/>
            <w:sz w:val="20"/>
          </w:rPr>
          <w:t>N 44-ФЗ</w:t>
        </w:r>
      </w:hyperlink>
      <w:r w:rsidRPr="00773280">
        <w:rPr>
          <w:rFonts w:ascii="Times New Roman" w:hAnsi="Times New Roman" w:cs="Times New Roman"/>
          <w:sz w:val="20"/>
        </w:rPr>
        <w:t>,</w:t>
      </w:r>
    </w:p>
    <w:p w:rsidR="00773280" w:rsidRPr="00773280" w:rsidRDefault="00773280" w:rsidP="00E302FD">
      <w:pPr>
        <w:pStyle w:val="ConsPlusNormal"/>
        <w:jc w:val="center"/>
        <w:rPr>
          <w:rFonts w:ascii="Times New Roman" w:hAnsi="Times New Roman" w:cs="Times New Roman"/>
          <w:sz w:val="20"/>
        </w:rPr>
      </w:pPr>
      <w:r w:rsidRPr="00773280">
        <w:rPr>
          <w:rFonts w:ascii="Times New Roman" w:hAnsi="Times New Roman" w:cs="Times New Roman"/>
          <w:sz w:val="20"/>
        </w:rPr>
        <w:t xml:space="preserve">от 27.11.2017 </w:t>
      </w:r>
      <w:hyperlink r:id="rId17" w:history="1">
        <w:r w:rsidRPr="00773280">
          <w:rPr>
            <w:rFonts w:ascii="Times New Roman" w:hAnsi="Times New Roman" w:cs="Times New Roman"/>
            <w:color w:val="0000FF"/>
            <w:sz w:val="20"/>
          </w:rPr>
          <w:t>N 358-ФЗ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Глава 1. ОБЩИЕ ПОЛОЖЕНИЯ</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 Предмет регулирования настоящего Федерального закона</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hyperlink r:id="rId18"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"Об организованных торгах".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21.11.2011 N 327-ФЗ)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2. Законодательство о государственном регулировании деятельности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Правовое регулирование деятельности по организации и проведению азартных игр осуществляется в соответствии с Гражданским </w:t>
      </w:r>
      <w:hyperlink r:id="rId20" w:history="1">
        <w:r w:rsidRPr="00773280">
          <w:rPr>
            <w:rFonts w:ascii="Times New Roman" w:hAnsi="Times New Roman" w:cs="Times New Roman"/>
            <w:color w:val="0000FF"/>
            <w:sz w:val="20"/>
          </w:rPr>
          <w:t>кодексом</w:t>
        </w:r>
      </w:hyperlink>
      <w:r w:rsidRPr="00773280">
        <w:rPr>
          <w:rFonts w:ascii="Times New Roman" w:hAnsi="Times New Roman" w:cs="Times New Roman"/>
          <w:sz w:val="20"/>
        </w:rPr>
        <w:t xml:space="preserve">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3. Государственное регулирование деятельности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Государственное регулирование деятельности по организации и проведению азартных игр осуществляется путем: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w:t>
      </w:r>
      <w:bookmarkStart w:id="0" w:name="_GoBack"/>
      <w:bookmarkEnd w:id="0"/>
      <w:r w:rsidRPr="00773280">
        <w:rPr>
          <w:rFonts w:ascii="Times New Roman" w:hAnsi="Times New Roman" w:cs="Times New Roman"/>
          <w:sz w:val="20"/>
        </w:rPr>
        <w:t>ых заведений, игорных зон;</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выделения территорий, предназначенных для осуществления деятельности по организации и проведению азартных игр, - игорных зон;</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выдачи разрешений на осуществление деятельности по организации и проведению азартных игр в игорных зонах;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4) выдачи </w:t>
      </w:r>
      <w:hyperlink r:id="rId21" w:history="1">
        <w:r w:rsidRPr="00773280">
          <w:rPr>
            <w:rFonts w:ascii="Times New Roman" w:hAnsi="Times New Roman" w:cs="Times New Roman"/>
            <w:color w:val="0000FF"/>
            <w:sz w:val="20"/>
          </w:rPr>
          <w:t>лицензий</w:t>
        </w:r>
      </w:hyperlink>
      <w:r w:rsidRPr="00773280">
        <w:rPr>
          <w:rFonts w:ascii="Times New Roman" w:hAnsi="Times New Roman" w:cs="Times New Roman"/>
          <w:sz w:val="20"/>
        </w:rPr>
        <w:t xml:space="preserve"> на осуществление деятельности по организации и проведению азартных игр в букмекерских конторах и тотализаторах;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5 в ред. Федерального </w:t>
      </w:r>
      <w:hyperlink r:id="rId22"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18.07.2011 N 242-ФЗ)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lastRenderedPageBreak/>
        <w:t xml:space="preserve">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hyperlink r:id="rId23" w:history="1">
        <w:r w:rsidRPr="00773280">
          <w:rPr>
            <w:rFonts w:ascii="Times New Roman" w:hAnsi="Times New Roman" w:cs="Times New Roman"/>
            <w:color w:val="0000FF"/>
            <w:sz w:val="20"/>
          </w:rPr>
          <w:t>федеральным органом</w:t>
        </w:r>
      </w:hyperlink>
      <w:r w:rsidRPr="00773280">
        <w:rPr>
          <w:rFonts w:ascii="Times New Roman" w:hAnsi="Times New Roman" w:cs="Times New Roman"/>
          <w:sz w:val="20"/>
        </w:rP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w:t>
      </w:r>
      <w:hyperlink r:id="rId24" w:history="1">
        <w:r w:rsidRPr="00773280">
          <w:rPr>
            <w:rFonts w:ascii="Times New Roman" w:hAnsi="Times New Roman" w:cs="Times New Roman"/>
            <w:color w:val="0000FF"/>
            <w:sz w:val="20"/>
          </w:rPr>
          <w:t>Проверка</w:t>
        </w:r>
      </w:hyperlink>
      <w:r w:rsidRPr="00773280">
        <w:rPr>
          <w:rFonts w:ascii="Times New Roman" w:hAnsi="Times New Roman" w:cs="Times New Roman"/>
          <w:sz w:val="20"/>
        </w:rPr>
        <w:t xml:space="preserve"> технического состояния игрового оборудования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4. Основные понятия, используемые в настоящем Федеральном законе</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Для целей настоящего Федерального закона используются следующие основные понятия: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ставка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Федеральным законом интерактивной ставкой) и служащие условием участия в азартной игре в соответствии с правилами, установленными организатором азартной игры;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3 в ред. Федерального </w:t>
      </w:r>
      <w:hyperlink r:id="rId25"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3.1)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учета переводов интерактивных ставок букмекерских контор или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3.1 введен Федеральным </w:t>
      </w:r>
      <w:hyperlink r:id="rId2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организатор азартной игры - юридическое лицо, осуществляющее деятельность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двумя или несколькими участниками азартной игры;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6 в ред. Федерального </w:t>
      </w:r>
      <w:hyperlink r:id="rId27"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23.07.2013 N 198-ФЗ)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9) лицензия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(или) тотализаторах вне игорных зон, с обязательным указанием вида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 тотализаторах;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21.07.2014 </w:t>
      </w:r>
      <w:hyperlink r:id="rId28"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 xml:space="preserve">, от 27.11.2017 </w:t>
      </w:r>
      <w:hyperlink r:id="rId29" w:history="1">
        <w:r w:rsidRPr="00773280">
          <w:rPr>
            <w:rFonts w:ascii="Times New Roman" w:hAnsi="Times New Roman" w:cs="Times New Roman"/>
            <w:color w:val="0000FF"/>
            <w:sz w:val="20"/>
          </w:rPr>
          <w:t>N 358-ФЗ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30"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lastRenderedPageBreak/>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14) букмекерская контора - игорное заведение, в котором организатор азартных игр заключает пари с участниками данного вида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3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13.06.2011 </w:t>
      </w:r>
      <w:hyperlink r:id="rId32" w:history="1">
        <w:r w:rsidRPr="00773280">
          <w:rPr>
            <w:rFonts w:ascii="Times New Roman" w:hAnsi="Times New Roman" w:cs="Times New Roman"/>
            <w:color w:val="0000FF"/>
            <w:sz w:val="20"/>
          </w:rPr>
          <w:t>N 133-ФЗ</w:t>
        </w:r>
      </w:hyperlink>
      <w:r w:rsidRPr="00773280">
        <w:rPr>
          <w:rFonts w:ascii="Times New Roman" w:hAnsi="Times New Roman" w:cs="Times New Roman"/>
          <w:sz w:val="20"/>
        </w:rPr>
        <w:t xml:space="preserve">, от 21.07.2014 </w:t>
      </w:r>
      <w:hyperlink r:id="rId33"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16) игровое оборудование - устройства или приспособления, используемые для проведения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13.06.2011 </w:t>
      </w:r>
      <w:hyperlink r:id="rId34" w:history="1">
        <w:r w:rsidRPr="00773280">
          <w:rPr>
            <w:rFonts w:ascii="Times New Roman" w:hAnsi="Times New Roman" w:cs="Times New Roman"/>
            <w:color w:val="0000FF"/>
            <w:sz w:val="20"/>
          </w:rPr>
          <w:t>N 133-ФЗ</w:t>
        </w:r>
      </w:hyperlink>
      <w:r w:rsidRPr="00773280">
        <w:rPr>
          <w:rFonts w:ascii="Times New Roman" w:hAnsi="Times New Roman" w:cs="Times New Roman"/>
          <w:sz w:val="20"/>
        </w:rPr>
        <w:t xml:space="preserve">, от 21.07.2014 </w:t>
      </w:r>
      <w:hyperlink r:id="rId35"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13.06.2011 </w:t>
      </w:r>
      <w:hyperlink r:id="rId36" w:history="1">
        <w:r w:rsidRPr="00773280">
          <w:rPr>
            <w:rFonts w:ascii="Times New Roman" w:hAnsi="Times New Roman" w:cs="Times New Roman"/>
            <w:color w:val="0000FF"/>
            <w:sz w:val="20"/>
          </w:rPr>
          <w:t>N 133-ФЗ</w:t>
        </w:r>
      </w:hyperlink>
      <w:r w:rsidRPr="00773280">
        <w:rPr>
          <w:rFonts w:ascii="Times New Roman" w:hAnsi="Times New Roman" w:cs="Times New Roman"/>
          <w:sz w:val="20"/>
        </w:rPr>
        <w:t xml:space="preserve">, от 21.07.2014 </w:t>
      </w:r>
      <w:hyperlink r:id="rId37"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38"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25) процессинговый центр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букмекерской конторы;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25 в ред. Федерального </w:t>
      </w:r>
      <w:hyperlink r:id="rId3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25.1)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25.1 введен Федеральным </w:t>
      </w:r>
      <w:hyperlink r:id="rId40"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26) процессинговый центр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w:t>
      </w:r>
      <w:r w:rsidRPr="00773280">
        <w:rPr>
          <w:rFonts w:ascii="Times New Roman" w:hAnsi="Times New Roman" w:cs="Times New Roman"/>
          <w:sz w:val="20"/>
        </w:rPr>
        <w:lastRenderedPageBreak/>
        <w:t>тотализатора;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26 в ред. Федерального </w:t>
      </w:r>
      <w:hyperlink r:id="rId4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26.1) процессинговый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26.1 введен Федеральным </w:t>
      </w:r>
      <w:hyperlink r:id="rId42"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 или процессинговый центр интерактивных ставок букмекерской конторы;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27 введен Федеральным </w:t>
      </w:r>
      <w:hyperlink r:id="rId43"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13.06.2011 N 133-ФЗ; в ред. Федерального </w:t>
      </w:r>
      <w:hyperlink r:id="rId44"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28 введен Федеральным </w:t>
      </w:r>
      <w:hyperlink r:id="rId4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13.06.2011 N 133-ФЗ; в ред. Федерального </w:t>
      </w:r>
      <w:hyperlink r:id="rId46"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w:t>
      </w:r>
      <w:hyperlink w:anchor="P373" w:history="1">
        <w:r w:rsidRPr="00773280">
          <w:rPr>
            <w:rFonts w:ascii="Times New Roman" w:hAnsi="Times New Roman" w:cs="Times New Roman"/>
            <w:color w:val="0000FF"/>
            <w:sz w:val="20"/>
          </w:rPr>
          <w:t>статьей 14.2</w:t>
        </w:r>
      </w:hyperlink>
      <w:r w:rsidRPr="00773280">
        <w:rPr>
          <w:rFonts w:ascii="Times New Roman" w:hAnsi="Times New Roman" w:cs="Times New Roman"/>
          <w:sz w:val="20"/>
        </w:rPr>
        <w:t xml:space="preserve"> настоящего Федерального закона.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29 введен Федеральным </w:t>
      </w:r>
      <w:hyperlink r:id="rId47"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5. Ограничения осуществления деятельности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запрещена, за исключением случаев, предусмотренных настоящим Федеральным законом.</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48"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4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21.07.2014 </w:t>
      </w:r>
      <w:hyperlink r:id="rId50"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 xml:space="preserve">, от 22.07.2014 </w:t>
      </w:r>
      <w:hyperlink r:id="rId51" w:history="1">
        <w:r w:rsidRPr="00773280">
          <w:rPr>
            <w:rFonts w:ascii="Times New Roman" w:hAnsi="Times New Roman" w:cs="Times New Roman"/>
            <w:color w:val="0000FF"/>
            <w:sz w:val="20"/>
          </w:rPr>
          <w:t>N 278-ФЗ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Не допускается прием ставок организатором азартных игр в букмекерских конторах или тотализаторах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средств платежа по поручениям участников данных видов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6 введен Федеральным </w:t>
      </w:r>
      <w:hyperlink r:id="rId52"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lastRenderedPageBreak/>
        <w:t>Статья 6. Требования к организаторам азартных игр</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 Организаторами азартных игр могут выступать исключительно юридические лица, зарегистрированные в установленном </w:t>
      </w:r>
      <w:hyperlink r:id="rId53" w:history="1">
        <w:r w:rsidRPr="00773280">
          <w:rPr>
            <w:rFonts w:ascii="Times New Roman" w:hAnsi="Times New Roman" w:cs="Times New Roman"/>
            <w:color w:val="0000FF"/>
            <w:sz w:val="20"/>
          </w:rPr>
          <w:t>порядке</w:t>
        </w:r>
      </w:hyperlink>
      <w:r w:rsidRPr="00773280">
        <w:rPr>
          <w:rFonts w:ascii="Times New Roman" w:hAnsi="Times New Roman" w:cs="Times New Roman"/>
          <w:sz w:val="20"/>
        </w:rPr>
        <w:t xml:space="preserve"> на территории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1.1 введена Федеральным </w:t>
      </w:r>
      <w:hyperlink r:id="rId54"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1.2. Организаторами азартных игр могут выступать юридические лица, которые будут осуществлять деятельность по организации и проведению азартных игр в игорной зоне, созданной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1.2 введена Федеральным </w:t>
      </w:r>
      <w:hyperlink r:id="rId5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2 в ред. Федерального </w:t>
      </w:r>
      <w:hyperlink r:id="rId56"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bookmarkStart w:id="1" w:name="P129"/>
      <w:bookmarkEnd w:id="1"/>
      <w:r w:rsidRPr="00773280">
        <w:rPr>
          <w:rFonts w:ascii="Times New Roman" w:hAnsi="Times New Roman" w:cs="Times New Roman"/>
          <w:sz w:val="20"/>
        </w:rPr>
        <w:t xml:space="preserve">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hyperlink r:id="rId57" w:history="1">
        <w:r w:rsidRPr="00773280">
          <w:rPr>
            <w:rFonts w:ascii="Times New Roman" w:hAnsi="Times New Roman" w:cs="Times New Roman"/>
            <w:color w:val="0000FF"/>
            <w:sz w:val="20"/>
          </w:rPr>
          <w:t>Состав и порядок</w:t>
        </w:r>
      </w:hyperlink>
      <w:r w:rsidRPr="00773280">
        <w:rPr>
          <w:rFonts w:ascii="Times New Roman" w:hAnsi="Times New Roman" w:cs="Times New Roman"/>
          <w:sz w:val="20"/>
        </w:rPr>
        <w:t xml:space="preserve"> предоставления таких сведений устанавливаются Правительством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58"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18.07.2011 N 242-ФЗ)</w:t>
      </w:r>
    </w:p>
    <w:p w:rsidR="00773280" w:rsidRPr="00773280" w:rsidRDefault="00773280" w:rsidP="00E302FD">
      <w:pPr>
        <w:pStyle w:val="ConsPlusNormal"/>
        <w:ind w:firstLine="540"/>
        <w:jc w:val="both"/>
        <w:rPr>
          <w:rFonts w:ascii="Times New Roman" w:hAnsi="Times New Roman" w:cs="Times New Roman"/>
          <w:sz w:val="20"/>
        </w:rPr>
      </w:pPr>
      <w:bookmarkStart w:id="2" w:name="P131"/>
      <w:bookmarkEnd w:id="2"/>
      <w:r w:rsidRPr="00773280">
        <w:rPr>
          <w:rFonts w:ascii="Times New Roman" w:hAnsi="Times New Roman" w:cs="Times New Roman"/>
          <w:sz w:val="20"/>
        </w:rPr>
        <w:t>3.1. 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 в члены саморегулируемой организации организаторов азартных игр соответствующего вида либо прекращения соответствующего членства.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3.1 введена Федеральным </w:t>
      </w:r>
      <w:hyperlink r:id="rId59"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hyperlink r:id="rId60" w:history="1">
        <w:r w:rsidRPr="00773280">
          <w:rPr>
            <w:rFonts w:ascii="Times New Roman" w:hAnsi="Times New Roman" w:cs="Times New Roman"/>
            <w:color w:val="0000FF"/>
            <w:sz w:val="20"/>
          </w:rPr>
          <w:t>правила</w:t>
        </w:r>
      </w:hyperlink>
      <w:r w:rsidRPr="00773280">
        <w:rPr>
          <w:rFonts w:ascii="Times New Roman" w:hAnsi="Times New Roman" w:cs="Times New Roman"/>
          <w:sz w:val="20"/>
        </w:rPr>
        <w:t xml:space="preserve"> совершения операций с денежными средствами при организации и проведении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600 миллионов рублей - для организаторов азартных игр в казино и залах игровых автоматов;</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1 миллиард рублей - для организаторов азартных игр в букмекерских конторах и тотализаторах.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6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22.04.2010 N 64-ФЗ)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7. Для целей настоящего Федерального закона </w:t>
      </w:r>
      <w:hyperlink r:id="rId62" w:history="1">
        <w:r w:rsidRPr="00773280">
          <w:rPr>
            <w:rFonts w:ascii="Times New Roman" w:hAnsi="Times New Roman" w:cs="Times New Roman"/>
            <w:color w:val="0000FF"/>
            <w:sz w:val="20"/>
          </w:rPr>
          <w:t>порядок</w:t>
        </w:r>
      </w:hyperlink>
      <w:r w:rsidRPr="00773280">
        <w:rPr>
          <w:rFonts w:ascii="Times New Roman" w:hAnsi="Times New Roman" w:cs="Times New Roman"/>
          <w:sz w:val="20"/>
        </w:rP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8. Утратил силу. - Федеральный </w:t>
      </w:r>
      <w:hyperlink r:id="rId63" w:history="1">
        <w:r w:rsidRPr="00773280">
          <w:rPr>
            <w:rFonts w:ascii="Times New Roman" w:hAnsi="Times New Roman" w:cs="Times New Roman"/>
            <w:color w:val="0000FF"/>
            <w:sz w:val="20"/>
          </w:rPr>
          <w:t>закон</w:t>
        </w:r>
      </w:hyperlink>
      <w:r w:rsidRPr="00773280">
        <w:rPr>
          <w:rFonts w:ascii="Times New Roman" w:hAnsi="Times New Roman" w:cs="Times New Roman"/>
          <w:sz w:val="20"/>
        </w:rPr>
        <w:t xml:space="preserve"> от 22.04.2010 N 64-ФЗ.</w:t>
      </w:r>
    </w:p>
    <w:p w:rsidR="00773280" w:rsidRPr="00773280" w:rsidRDefault="00773280" w:rsidP="00E302FD">
      <w:pPr>
        <w:pStyle w:val="ConsPlusNormal"/>
        <w:ind w:firstLine="540"/>
        <w:jc w:val="both"/>
        <w:rPr>
          <w:rFonts w:ascii="Times New Roman" w:hAnsi="Times New Roman" w:cs="Times New Roman"/>
          <w:sz w:val="20"/>
        </w:rPr>
      </w:pPr>
      <w:bookmarkStart w:id="3" w:name="P145"/>
      <w:bookmarkEnd w:id="3"/>
      <w:r w:rsidRPr="00773280">
        <w:rPr>
          <w:rFonts w:ascii="Times New Roman" w:hAnsi="Times New Roman" w:cs="Times New Roman"/>
          <w:sz w:val="20"/>
        </w:rP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hyperlink r:id="rId64" w:history="1">
        <w:r w:rsidRPr="00773280">
          <w:rPr>
            <w:rFonts w:ascii="Times New Roman" w:hAnsi="Times New Roman" w:cs="Times New Roman"/>
            <w:color w:val="0000FF"/>
            <w:sz w:val="20"/>
          </w:rPr>
          <w:t>Порядок</w:t>
        </w:r>
      </w:hyperlink>
      <w:r w:rsidRPr="00773280">
        <w:rPr>
          <w:rFonts w:ascii="Times New Roman" w:hAnsi="Times New Roman" w:cs="Times New Roman"/>
          <w:sz w:val="20"/>
        </w:rP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9 введена Федеральным </w:t>
      </w:r>
      <w:hyperlink r:id="rId6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22.04.2010 N 64-ФЗ, в ред. Федерального </w:t>
      </w:r>
      <w:hyperlink r:id="rId66"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w:t>
      </w:r>
      <w:r w:rsidRPr="00773280">
        <w:rPr>
          <w:rFonts w:ascii="Times New Roman" w:hAnsi="Times New Roman" w:cs="Times New Roman"/>
          <w:sz w:val="20"/>
        </w:rPr>
        <w:lastRenderedPageBreak/>
        <w:t>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10 в ред. Федерального </w:t>
      </w:r>
      <w:hyperlink r:id="rId67"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bookmarkStart w:id="4" w:name="P151"/>
      <w:bookmarkEnd w:id="4"/>
      <w:r w:rsidRPr="00773280">
        <w:rPr>
          <w:rFonts w:ascii="Times New Roman" w:hAnsi="Times New Roman" w:cs="Times New Roman"/>
          <w:sz w:val="20"/>
        </w:rPr>
        <w:t>11. 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11 введена Федеральным </w:t>
      </w:r>
      <w:hyperlink r:id="rId68"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22.04.2010 N 64-ФЗ)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12. Бухгалтерская (финансовая) отчетность организатора азартных игр подлежит обязательной ежегодной аудиторской проверке.</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12 введена Федеральным </w:t>
      </w:r>
      <w:hyperlink r:id="rId69"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22.04.2010 N 64-ФЗ)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13. Сведения и документы, указанные в </w:t>
      </w:r>
      <w:hyperlink w:anchor="P151" w:history="1">
        <w:r w:rsidRPr="00773280">
          <w:rPr>
            <w:rFonts w:ascii="Times New Roman" w:hAnsi="Times New Roman" w:cs="Times New Roman"/>
            <w:color w:val="0000FF"/>
            <w:sz w:val="20"/>
          </w:rPr>
          <w:t>части 11</w:t>
        </w:r>
      </w:hyperlink>
      <w:r w:rsidRPr="00773280">
        <w:rPr>
          <w:rFonts w:ascii="Times New Roman" w:hAnsi="Times New Roman" w:cs="Times New Roman"/>
          <w:sz w:val="20"/>
        </w:rP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13 введена Федеральным </w:t>
      </w:r>
      <w:hyperlink r:id="rId70"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22.04.2010 N 64-ФЗ)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14. Проверку достоверности сведений, предоставление которых предусмотрено </w:t>
      </w:r>
      <w:hyperlink w:anchor="P129" w:history="1">
        <w:r w:rsidRPr="00773280">
          <w:rPr>
            <w:rFonts w:ascii="Times New Roman" w:hAnsi="Times New Roman" w:cs="Times New Roman"/>
            <w:color w:val="0000FF"/>
            <w:sz w:val="20"/>
          </w:rPr>
          <w:t>частями 3</w:t>
        </w:r>
      </w:hyperlink>
      <w:r w:rsidRPr="00773280">
        <w:rPr>
          <w:rFonts w:ascii="Times New Roman" w:hAnsi="Times New Roman" w:cs="Times New Roman"/>
          <w:sz w:val="20"/>
        </w:rPr>
        <w:t xml:space="preserve">, </w:t>
      </w:r>
      <w:hyperlink w:anchor="P145" w:history="1">
        <w:r w:rsidRPr="00773280">
          <w:rPr>
            <w:rFonts w:ascii="Times New Roman" w:hAnsi="Times New Roman" w:cs="Times New Roman"/>
            <w:color w:val="0000FF"/>
            <w:sz w:val="20"/>
          </w:rPr>
          <w:t>9</w:t>
        </w:r>
      </w:hyperlink>
      <w:r w:rsidRPr="00773280">
        <w:rPr>
          <w:rFonts w:ascii="Times New Roman" w:hAnsi="Times New Roman" w:cs="Times New Roman"/>
          <w:sz w:val="20"/>
        </w:rPr>
        <w:t xml:space="preserve"> и </w:t>
      </w:r>
      <w:hyperlink w:anchor="P151" w:history="1">
        <w:r w:rsidRPr="00773280">
          <w:rPr>
            <w:rFonts w:ascii="Times New Roman" w:hAnsi="Times New Roman" w:cs="Times New Roman"/>
            <w:color w:val="0000FF"/>
            <w:sz w:val="20"/>
          </w:rPr>
          <w:t>11</w:t>
        </w:r>
      </w:hyperlink>
      <w:r w:rsidRPr="00773280">
        <w:rPr>
          <w:rFonts w:ascii="Times New Roman" w:hAnsi="Times New Roman" w:cs="Times New Roman"/>
          <w:sz w:val="20"/>
        </w:rP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14 введена Федеральным </w:t>
      </w:r>
      <w:hyperlink r:id="rId71"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22.04.2010 N 64-ФЗ)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 и находиться в собственности организатора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14.1 введена Федеральным </w:t>
      </w:r>
      <w:hyperlink r:id="rId72"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 в ред. Федерального </w:t>
      </w:r>
      <w:hyperlink r:id="rId73"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15 введена Федеральным </w:t>
      </w:r>
      <w:hyperlink r:id="rId74"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22.04.2010 N 64-ФЗ)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75"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(введена Федеральным </w:t>
      </w:r>
      <w:hyperlink r:id="rId7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23.07.2013 N 198-ФЗ)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773280" w:rsidRPr="00773280" w:rsidRDefault="00773280" w:rsidP="00E302FD">
      <w:pPr>
        <w:pStyle w:val="ConsPlusNormal"/>
        <w:ind w:firstLine="540"/>
        <w:jc w:val="both"/>
        <w:rPr>
          <w:rFonts w:ascii="Times New Roman" w:hAnsi="Times New Roman" w:cs="Times New Roman"/>
          <w:sz w:val="20"/>
        </w:rPr>
      </w:pPr>
      <w:bookmarkStart w:id="5" w:name="P169"/>
      <w:bookmarkEnd w:id="5"/>
      <w:r w:rsidRPr="00773280">
        <w:rPr>
          <w:rFonts w:ascii="Times New Roman" w:hAnsi="Times New Roman" w:cs="Times New Roman"/>
          <w:sz w:val="20"/>
        </w:rPr>
        <w:t xml:space="preserve">1) принимать ставки, интерактивные ставки на официальные спортивные соревнования и выплачивать соответствующие выигрыши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77"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21.07.2014 </w:t>
      </w:r>
      <w:hyperlink r:id="rId78"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 xml:space="preserve">, от 27.11.2017 </w:t>
      </w:r>
      <w:hyperlink r:id="rId79" w:history="1">
        <w:r w:rsidRPr="00773280">
          <w:rPr>
            <w:rFonts w:ascii="Times New Roman" w:hAnsi="Times New Roman" w:cs="Times New Roman"/>
            <w:color w:val="0000FF"/>
            <w:sz w:val="20"/>
          </w:rPr>
          <w:t>N 358-ФЗ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bookmarkStart w:id="6" w:name="P171"/>
      <w:bookmarkEnd w:id="6"/>
      <w:r w:rsidRPr="00773280">
        <w:rPr>
          <w:rFonts w:ascii="Times New Roman" w:hAnsi="Times New Roman" w:cs="Times New Roman"/>
          <w:sz w:val="20"/>
        </w:rPr>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вести в букмекерских конторах и тотализаторах учет участников азартных игр, от которых </w:t>
      </w:r>
      <w:r w:rsidRPr="00773280">
        <w:rPr>
          <w:rFonts w:ascii="Times New Roman" w:hAnsi="Times New Roman" w:cs="Times New Roman"/>
          <w:sz w:val="20"/>
        </w:rPr>
        <w:lastRenderedPageBreak/>
        <w:t>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 Порядок ведения учета и представления данных, их объем и содержание устанавливаются Правительством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80"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w:t>
      </w:r>
      <w:hyperlink w:anchor="P171" w:history="1">
        <w:r w:rsidRPr="00773280">
          <w:rPr>
            <w:rFonts w:ascii="Times New Roman" w:hAnsi="Times New Roman" w:cs="Times New Roman"/>
            <w:color w:val="0000FF"/>
            <w:sz w:val="20"/>
          </w:rPr>
          <w:t>пунктом 2 части 1</w:t>
        </w:r>
      </w:hyperlink>
      <w:r w:rsidRPr="00773280">
        <w:rPr>
          <w:rFonts w:ascii="Times New Roman" w:hAnsi="Times New Roman" w:cs="Times New Roman"/>
          <w:sz w:val="20"/>
        </w:rPr>
        <w:t xml:space="preserve"> настоящей статьи, указанный орган уведомляет об этом общероссийскую спортивную федерацию по соответствующему виду спорта. </w:t>
      </w:r>
      <w:hyperlink r:id="rId81" w:history="1">
        <w:r w:rsidRPr="00773280">
          <w:rPr>
            <w:rFonts w:ascii="Times New Roman" w:hAnsi="Times New Roman" w:cs="Times New Roman"/>
            <w:color w:val="0000FF"/>
            <w:sz w:val="20"/>
          </w:rPr>
          <w:t>Порядок</w:t>
        </w:r>
      </w:hyperlink>
      <w:r w:rsidRPr="00773280">
        <w:rPr>
          <w:rFonts w:ascii="Times New Roman" w:hAnsi="Times New Roman" w:cs="Times New Roman"/>
          <w:sz w:val="20"/>
        </w:rPr>
        <w:t xml:space="preserve"> и </w:t>
      </w:r>
      <w:hyperlink r:id="rId82" w:history="1">
        <w:r w:rsidRPr="00773280">
          <w:rPr>
            <w:rFonts w:ascii="Times New Roman" w:hAnsi="Times New Roman" w:cs="Times New Roman"/>
            <w:color w:val="0000FF"/>
            <w:sz w:val="20"/>
          </w:rPr>
          <w:t>форма</w:t>
        </w:r>
      </w:hyperlink>
      <w:r w:rsidRPr="00773280">
        <w:rPr>
          <w:rFonts w:ascii="Times New Roman" w:hAnsi="Times New Roman" w:cs="Times New Roman"/>
          <w:sz w:val="20"/>
        </w:rPr>
        <w:t xml:space="preserve">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2.1. 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участника азартной игры в соответствии с Федеральным </w:t>
      </w:r>
      <w:hyperlink r:id="rId83"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обеспечивающей установление возраста такого участника азартной игры.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2.1 введена Федеральным </w:t>
      </w:r>
      <w:hyperlink r:id="rId84"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2.2. 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интерактивных ставках, принятых от участников данных видов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2.2 введена Федеральным </w:t>
      </w:r>
      <w:hyperlink r:id="rId8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Предусмотренное </w:t>
      </w:r>
      <w:hyperlink w:anchor="P169" w:history="1">
        <w:r w:rsidRPr="00773280">
          <w:rPr>
            <w:rFonts w:ascii="Times New Roman" w:hAnsi="Times New Roman" w:cs="Times New Roman"/>
            <w:color w:val="0000FF"/>
            <w:sz w:val="20"/>
          </w:rPr>
          <w:t>пунктом 1 части 1</w:t>
        </w:r>
      </w:hyperlink>
      <w:r w:rsidRPr="00773280">
        <w:rPr>
          <w:rFonts w:ascii="Times New Roman" w:hAnsi="Times New Roman" w:cs="Times New Roman"/>
          <w:sz w:val="20"/>
        </w:rPr>
        <w:t xml:space="preserve"> настоящей статьи требование о приеме ставок, интерактивных ставок и выплате выигрышей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8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применяется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 в ред. Федерального </w:t>
      </w:r>
      <w:hyperlink r:id="rId87"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bookmarkStart w:id="7" w:name="P184"/>
      <w:bookmarkEnd w:id="7"/>
      <w:r w:rsidRPr="00773280">
        <w:rPr>
          <w:rFonts w:ascii="Times New Roman" w:hAnsi="Times New Roman" w:cs="Times New Roman"/>
          <w:sz w:val="20"/>
        </w:rPr>
        <w:t>Статья 6.2. Целевые отчисления от азартных игр, осуществляемые организатором азартных игр в букмекерской конторе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(введена Федеральным </w:t>
      </w:r>
      <w:hyperlink r:id="rId88"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28.03.2017 N 44-ФЗ)</w:t>
      </w:r>
    </w:p>
    <w:p w:rsidR="00773280" w:rsidRPr="00773280" w:rsidRDefault="00773280" w:rsidP="00E302FD">
      <w:pPr>
        <w:pStyle w:val="ConsPlusNormal"/>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 Организатор азартных игр в букмекерской конторе, заключающий пари на спортивные мероприятия, обязан заключать соглашения об использовании символики, наименований спортивных мероприятий с субъектами профессионального спорта, а именно общероссийскими спортивными федерациями, профессиональными спортивными лигами, организующими спортивные мероприятия, в отношении которых он принимает ставки, и на основании таких соглашений осуществлять целевые отчисления от азартных игр (далее - целевые отчисления), направляемые на финансирование мероприятий по развитию профессионального спорта и детско-юношеского спорта. </w:t>
      </w:r>
      <w:hyperlink r:id="rId89" w:history="1">
        <w:r w:rsidRPr="00773280">
          <w:rPr>
            <w:rFonts w:ascii="Times New Roman" w:hAnsi="Times New Roman" w:cs="Times New Roman"/>
            <w:color w:val="0000FF"/>
            <w:sz w:val="20"/>
          </w:rPr>
          <w:t>Порядок</w:t>
        </w:r>
      </w:hyperlink>
      <w:r w:rsidRPr="00773280">
        <w:rPr>
          <w:rFonts w:ascii="Times New Roman" w:hAnsi="Times New Roman" w:cs="Times New Roman"/>
          <w:sz w:val="20"/>
        </w:rPr>
        <w:t xml:space="preserve"> заключения таких соглашений, </w:t>
      </w:r>
      <w:hyperlink r:id="rId90" w:history="1">
        <w:r w:rsidRPr="00773280">
          <w:rPr>
            <w:rFonts w:ascii="Times New Roman" w:hAnsi="Times New Roman" w:cs="Times New Roman"/>
            <w:color w:val="0000FF"/>
            <w:sz w:val="20"/>
          </w:rPr>
          <w:t>обязательные условия</w:t>
        </w:r>
      </w:hyperlink>
      <w:r w:rsidRPr="00773280">
        <w:rPr>
          <w:rFonts w:ascii="Times New Roman" w:hAnsi="Times New Roman" w:cs="Times New Roman"/>
          <w:sz w:val="20"/>
        </w:rPr>
        <w:t xml:space="preserve"> таких соглашений, включающие порядок направления соответствующих целевых отчислений, примерная </w:t>
      </w:r>
      <w:hyperlink r:id="rId91" w:history="1">
        <w:r w:rsidRPr="00773280">
          <w:rPr>
            <w:rFonts w:ascii="Times New Roman" w:hAnsi="Times New Roman" w:cs="Times New Roman"/>
            <w:color w:val="0000FF"/>
            <w:sz w:val="20"/>
          </w:rPr>
          <w:t>форма</w:t>
        </w:r>
      </w:hyperlink>
      <w:r w:rsidRPr="00773280">
        <w:rPr>
          <w:rFonts w:ascii="Times New Roman" w:hAnsi="Times New Roman" w:cs="Times New Roman"/>
          <w:sz w:val="20"/>
        </w:rPr>
        <w:t xml:space="preserve"> таких соглашений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w:t>
      </w:r>
    </w:p>
    <w:p w:rsidR="00773280" w:rsidRPr="00773280" w:rsidRDefault="00773280" w:rsidP="00E302FD">
      <w:pPr>
        <w:pStyle w:val="ConsPlusNormal"/>
        <w:ind w:firstLine="540"/>
        <w:jc w:val="both"/>
        <w:rPr>
          <w:rFonts w:ascii="Times New Roman" w:hAnsi="Times New Roman" w:cs="Times New Roman"/>
          <w:sz w:val="20"/>
        </w:rPr>
      </w:pPr>
      <w:bookmarkStart w:id="8" w:name="P188"/>
      <w:bookmarkEnd w:id="8"/>
      <w:r w:rsidRPr="00773280">
        <w:rPr>
          <w:rFonts w:ascii="Times New Roman" w:hAnsi="Times New Roman" w:cs="Times New Roman"/>
          <w:sz w:val="20"/>
        </w:rPr>
        <w:t xml:space="preserve">2. База расчета целевых отчислений определяется организатором азартных игр в букмекерской конторе в соответствии с </w:t>
      </w:r>
      <w:hyperlink r:id="rId92" w:history="1">
        <w:r w:rsidRPr="00773280">
          <w:rPr>
            <w:rFonts w:ascii="Times New Roman" w:hAnsi="Times New Roman" w:cs="Times New Roman"/>
            <w:color w:val="0000FF"/>
            <w:sz w:val="20"/>
          </w:rPr>
          <w:t>правилами</w:t>
        </w:r>
      </w:hyperlink>
      <w:r w:rsidRPr="00773280">
        <w:rPr>
          <w:rFonts w:ascii="Times New Roman" w:hAnsi="Times New Roman" w:cs="Times New Roman"/>
          <w:sz w:val="20"/>
        </w:rPr>
        <w:t>, утвержденными Правительством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Целевые отчисления по каждому соглашению, заключенному в соответствии с настоящей статьей, устанавливаются в размере пяти процентов от базы расчета целевых отчислений, определяемой в соответствии с </w:t>
      </w:r>
      <w:hyperlink w:anchor="P188" w:history="1">
        <w:r w:rsidRPr="00773280">
          <w:rPr>
            <w:rFonts w:ascii="Times New Roman" w:hAnsi="Times New Roman" w:cs="Times New Roman"/>
            <w:color w:val="0000FF"/>
            <w:sz w:val="20"/>
          </w:rPr>
          <w:t>частью 2</w:t>
        </w:r>
      </w:hyperlink>
      <w:r w:rsidRPr="00773280">
        <w:rPr>
          <w:rFonts w:ascii="Times New Roman" w:hAnsi="Times New Roman" w:cs="Times New Roman"/>
          <w:sz w:val="20"/>
        </w:rPr>
        <w:t xml:space="preserve"> настоящей статьи в отношении использования символики, наименований спортивных мероприятий, указанных в данном соглашении, и рассчитываются самостоятельно каждым организатором азартных игр в букмекерской конторе.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4. Организатор азартных игр в букмекерской конторе уплачивает суммы целевых отчислений не </w:t>
      </w:r>
      <w:r w:rsidRPr="00773280">
        <w:rPr>
          <w:rFonts w:ascii="Times New Roman" w:hAnsi="Times New Roman" w:cs="Times New Roman"/>
          <w:sz w:val="20"/>
        </w:rPr>
        <w:lastRenderedPageBreak/>
        <w:t>позднее десяти дней со дня окончания квартала, в котором возникла база расчета целевых отчислений. Отсчет кварталов ведется с начала календарного года.</w:t>
      </w:r>
    </w:p>
    <w:p w:rsidR="00773280" w:rsidRPr="00773280" w:rsidRDefault="00773280" w:rsidP="00E302FD">
      <w:pPr>
        <w:pStyle w:val="ConsPlusNormal"/>
        <w:ind w:firstLine="540"/>
        <w:jc w:val="both"/>
        <w:rPr>
          <w:rFonts w:ascii="Times New Roman" w:hAnsi="Times New Roman" w:cs="Times New Roman"/>
          <w:sz w:val="20"/>
        </w:rPr>
      </w:pPr>
      <w:bookmarkStart w:id="9" w:name="P191"/>
      <w:bookmarkEnd w:id="9"/>
      <w:r w:rsidRPr="00773280">
        <w:rPr>
          <w:rFonts w:ascii="Times New Roman" w:hAnsi="Times New Roman" w:cs="Times New Roman"/>
          <w:sz w:val="20"/>
        </w:rPr>
        <w:t>5. 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общероссийским спортивным федерациям, профессиональным спортивным лигам информацию о принятых ставках в отношении спортивных мероприятий, организованных соответствующими общероссийскими спортивными федерациями,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В случае,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7. Организатор азартных игр в букмекерской конторе в сроки, установленные </w:t>
      </w:r>
      <w:hyperlink w:anchor="P191" w:history="1">
        <w:r w:rsidRPr="00773280">
          <w:rPr>
            <w:rFonts w:ascii="Times New Roman" w:hAnsi="Times New Roman" w:cs="Times New Roman"/>
            <w:color w:val="0000FF"/>
            <w:sz w:val="20"/>
          </w:rPr>
          <w:t>частью 5</w:t>
        </w:r>
      </w:hyperlink>
      <w:r w:rsidRPr="00773280">
        <w:rPr>
          <w:rFonts w:ascii="Times New Roman" w:hAnsi="Times New Roman" w:cs="Times New Roman"/>
          <w:sz w:val="20"/>
        </w:rPr>
        <w:t xml:space="preserve"> настоящей статьи, представляет саморегулируемой организации организаторов азартных игр в букмекерских конторах сведения о выполнении требований, предусмотренных настоящей статьей, в порядке и по форме, которые установлены саморегулируемой организацией организаторов азартных игр в букмекерских конторах.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8. Саморегулируемая организация организаторов азартных игр в букмекерских конторах ежеквартально не позднее тридцати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по форме, утвержденной уполномоченным федеральным органом исполнительной власти, осуществляющим государственный надзор в области организации и проведения азартных игр, по согласованию с федеральным органом исполнительной власти в области физической культуры и спорта: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перечень заключенных членами саморегулируемой организации организаторов азартных игр в букмекерских конторах соглашений об использовании символики, наименований спортивных мероприятий;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информацию о принятых ставках в отношении спортивных мероприятий, организованных общероссийскими спортивными федерациями, профессиональными спортивными лигами, о выплаченных выигрышах;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информацию об объеме подлежащих уплате и фактически уплаченных сумм целевых отчислений.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9. Уполномоченный федеральный орган исполнительной власти, осуществляющий государственный надзор в области организации и проведения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саморегулируемую организацию организаторов азартных игр в букмекерских конторах о выявленных нарушениях в установленном им порядке.</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7. Требования к посетителям игорного заведения</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Посетителями игорного заведения не могут являться лица, не достигшие возраста восемнадцати лет.</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8. Общие требования к игорному заведению</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Игорное заведение должно быть разделено на зону обслуживания участников азартных игр и служебную зону игорного заведения.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 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2 в ред. Федерального </w:t>
      </w:r>
      <w:hyperlink r:id="rId93"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lastRenderedPageBreak/>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Используемое в игорном заведении игровое оборудование должно находиться в собственности организатора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4 в ред. Федерального </w:t>
      </w:r>
      <w:hyperlink r:id="rId94"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Технически заложенный средний процент выигрыша каждого игрового автомата не может составлять менее чем девяносто процентов.</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6 введена Федеральным </w:t>
      </w:r>
      <w:hyperlink r:id="rId9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7 введена Федеральным </w:t>
      </w:r>
      <w:hyperlink r:id="rId9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8. Выигрыши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97"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8 введена Федеральным </w:t>
      </w:r>
      <w:hyperlink r:id="rId98"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 в ред. Федерального </w:t>
      </w:r>
      <w:hyperlink r:id="rId9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8.1. Требования к казино и залам игровых автоматов</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(введена Федеральным </w:t>
      </w:r>
      <w:hyperlink r:id="rId100"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hyperlink w:anchor="P231" w:history="1">
        <w:r w:rsidRPr="00773280">
          <w:rPr>
            <w:rFonts w:ascii="Times New Roman" w:hAnsi="Times New Roman" w:cs="Times New Roman"/>
            <w:color w:val="0000FF"/>
            <w:sz w:val="20"/>
          </w:rPr>
          <w:t>частью 6</w:t>
        </w:r>
      </w:hyperlink>
      <w:r w:rsidRPr="00773280">
        <w:rPr>
          <w:rFonts w:ascii="Times New Roman" w:hAnsi="Times New Roman" w:cs="Times New Roman"/>
          <w:sz w:val="20"/>
        </w:rPr>
        <w:t xml:space="preserve"> настоящей статьи.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773280" w:rsidRPr="00773280" w:rsidRDefault="00773280" w:rsidP="00E302FD">
      <w:pPr>
        <w:pStyle w:val="ConsPlusNormal"/>
        <w:ind w:firstLine="540"/>
        <w:jc w:val="both"/>
        <w:rPr>
          <w:rFonts w:ascii="Times New Roman" w:hAnsi="Times New Roman" w:cs="Times New Roman"/>
          <w:sz w:val="20"/>
        </w:rPr>
      </w:pPr>
      <w:bookmarkStart w:id="10" w:name="P231"/>
      <w:bookmarkEnd w:id="10"/>
      <w:r w:rsidRPr="00773280">
        <w:rPr>
          <w:rFonts w:ascii="Times New Roman" w:hAnsi="Times New Roman" w:cs="Times New Roman"/>
          <w:sz w:val="20"/>
        </w:rP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Глава 2. ИГОРНЫЕ ЗОНЫ</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9. Создание и ликвидация игорных зон</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0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bookmarkStart w:id="11" w:name="P242"/>
      <w:bookmarkEnd w:id="11"/>
      <w:r w:rsidRPr="00773280">
        <w:rPr>
          <w:rFonts w:ascii="Times New Roman" w:hAnsi="Times New Roman" w:cs="Times New Roman"/>
          <w:sz w:val="20"/>
        </w:rPr>
        <w:t>2. Игорные зоны создаются на территориях следующих субъектов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Республика Крым;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Алтайский край;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Краснодарский край;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Приморский край;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Калининградская область.</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2 в ред. Федерального </w:t>
      </w:r>
      <w:hyperlink r:id="rId102"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w:t>
      </w:r>
      <w:hyperlink r:id="rId103" w:history="1">
        <w:r w:rsidRPr="00773280">
          <w:rPr>
            <w:rFonts w:ascii="Times New Roman" w:hAnsi="Times New Roman" w:cs="Times New Roman"/>
            <w:color w:val="0000FF"/>
            <w:sz w:val="20"/>
          </w:rPr>
          <w:t>Порядок</w:t>
        </w:r>
      </w:hyperlink>
      <w:r w:rsidRPr="00773280">
        <w:rPr>
          <w:rFonts w:ascii="Times New Roman" w:hAnsi="Times New Roman" w:cs="Times New Roman"/>
          <w:sz w:val="20"/>
        </w:rPr>
        <w:t xml:space="preserve"> создания и ликвидации игорных зон, а также их наименования, границы, иные параметры игорных зон определяются Правительством Российской Федерации, если иное не предусмотрено </w:t>
      </w:r>
      <w:hyperlink w:anchor="P255" w:history="1">
        <w:r w:rsidRPr="00773280">
          <w:rPr>
            <w:rFonts w:ascii="Times New Roman" w:hAnsi="Times New Roman" w:cs="Times New Roman"/>
            <w:color w:val="0000FF"/>
            <w:sz w:val="20"/>
          </w:rPr>
          <w:t>частями 4.1</w:t>
        </w:r>
      </w:hyperlink>
      <w:r w:rsidRPr="00773280">
        <w:rPr>
          <w:rFonts w:ascii="Times New Roman" w:hAnsi="Times New Roman" w:cs="Times New Roman"/>
          <w:sz w:val="20"/>
        </w:rPr>
        <w:t xml:space="preserve"> и </w:t>
      </w:r>
      <w:hyperlink w:anchor="P255" w:history="1">
        <w:r w:rsidRPr="00773280">
          <w:rPr>
            <w:rFonts w:ascii="Times New Roman" w:hAnsi="Times New Roman" w:cs="Times New Roman"/>
            <w:color w:val="0000FF"/>
            <w:sz w:val="20"/>
          </w:rPr>
          <w:t>4.2</w:t>
        </w:r>
      </w:hyperlink>
      <w:r w:rsidRPr="00773280">
        <w:rPr>
          <w:rFonts w:ascii="Times New Roman" w:hAnsi="Times New Roman" w:cs="Times New Roman"/>
          <w:sz w:val="20"/>
        </w:rPr>
        <w:t xml:space="preserve"> настоящей статьи.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04"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lastRenderedPageBreak/>
        <w:t xml:space="preserve">4. Решения о создании и ликвидации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w:t>
      </w:r>
      <w:hyperlink w:anchor="P255" w:history="1">
        <w:r w:rsidRPr="00773280">
          <w:rPr>
            <w:rFonts w:ascii="Times New Roman" w:hAnsi="Times New Roman" w:cs="Times New Roman"/>
            <w:color w:val="0000FF"/>
            <w:sz w:val="20"/>
          </w:rPr>
          <w:t>частями 4.1</w:t>
        </w:r>
      </w:hyperlink>
      <w:r w:rsidRPr="00773280">
        <w:rPr>
          <w:rFonts w:ascii="Times New Roman" w:hAnsi="Times New Roman" w:cs="Times New Roman"/>
          <w:sz w:val="20"/>
        </w:rPr>
        <w:t xml:space="preserve"> и </w:t>
      </w:r>
      <w:hyperlink w:anchor="P257" w:history="1">
        <w:r w:rsidRPr="00773280">
          <w:rPr>
            <w:rFonts w:ascii="Times New Roman" w:hAnsi="Times New Roman" w:cs="Times New Roman"/>
            <w:color w:val="0000FF"/>
            <w:sz w:val="20"/>
          </w:rPr>
          <w:t>4.2</w:t>
        </w:r>
      </w:hyperlink>
      <w:r w:rsidRPr="00773280">
        <w:rPr>
          <w:rFonts w:ascii="Times New Roman" w:hAnsi="Times New Roman" w:cs="Times New Roman"/>
          <w:sz w:val="20"/>
        </w:rPr>
        <w:t xml:space="preserve"> настоящей статьи.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05"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bookmarkStart w:id="12" w:name="P255"/>
      <w:bookmarkEnd w:id="12"/>
      <w:r w:rsidRPr="00773280">
        <w:rPr>
          <w:rFonts w:ascii="Times New Roman" w:hAnsi="Times New Roman" w:cs="Times New Roman"/>
          <w:sz w:val="20"/>
        </w:rPr>
        <w:t>4.1. Границы игорной зоны на территории Республики Крым определяются органами исполнительной власти Республики Крым.</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4.1 введена Федеральным </w:t>
      </w:r>
      <w:hyperlink r:id="rId10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bookmarkStart w:id="13" w:name="P257"/>
      <w:bookmarkEnd w:id="13"/>
      <w:r w:rsidRPr="00773280">
        <w:rPr>
          <w:rFonts w:ascii="Times New Roman" w:hAnsi="Times New Roman" w:cs="Times New Roman"/>
          <w:sz w:val="20"/>
        </w:rP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4.2 введена Федеральным </w:t>
      </w:r>
      <w:hyperlink r:id="rId107"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Срок действия игорных зон не может быть ограничен. Решение о ликвидации игорной зоны не может быть принято Правительством Российской Федерации до истечения десяти лет со дня ее создания.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7 в ред. Федерального </w:t>
      </w:r>
      <w:hyperlink r:id="rId108"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01.05.2016 N 121-ФЗ)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10. Управление игорными зонами</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Органы управления игорными зонами: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осуществляют региональный государственный надзор в области организации и проведения азартных игр.</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4 в ред. Федерального </w:t>
      </w:r>
      <w:hyperlink r:id="rId10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18.07.2011 N 242-ФЗ)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w:t>
      </w:r>
      <w:hyperlink r:id="rId110" w:history="1">
        <w:r w:rsidRPr="00773280">
          <w:rPr>
            <w:rFonts w:ascii="Times New Roman" w:hAnsi="Times New Roman" w:cs="Times New Roman"/>
            <w:color w:val="0000FF"/>
            <w:sz w:val="20"/>
          </w:rPr>
          <w:t>содержание</w:t>
        </w:r>
      </w:hyperlink>
      <w:r w:rsidRPr="00773280">
        <w:rPr>
          <w:rFonts w:ascii="Times New Roman" w:hAnsi="Times New Roman" w:cs="Times New Roman"/>
          <w:sz w:val="20"/>
        </w:rPr>
        <w:t xml:space="preserve"> и </w:t>
      </w:r>
      <w:hyperlink r:id="rId111" w:history="1">
        <w:r w:rsidRPr="00773280">
          <w:rPr>
            <w:rFonts w:ascii="Times New Roman" w:hAnsi="Times New Roman" w:cs="Times New Roman"/>
            <w:color w:val="0000FF"/>
            <w:sz w:val="20"/>
          </w:rPr>
          <w:t>порядок</w:t>
        </w:r>
      </w:hyperlink>
      <w:r w:rsidRPr="00773280">
        <w:rPr>
          <w:rFonts w:ascii="Times New Roman" w:hAnsi="Times New Roman" w:cs="Times New Roman"/>
          <w:sz w:val="20"/>
        </w:rPr>
        <w:t xml:space="preserve"> предоставления которой устанавливаются уполномоченным Правительством Российской Федерации федеральным органом исполнительной власти.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12"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18.07.2011 N 242-ФЗ)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11. Критерии отбора земельных участков для создания игорных зон</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На момент создания игорной зоны земельные участки, ее образующие,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13"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14"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12. Использование земельных участков игорных зон</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В игорной зоне, создаваемой в соответствии с </w:t>
      </w:r>
      <w:hyperlink w:anchor="P257" w:history="1">
        <w:r w:rsidRPr="00773280">
          <w:rPr>
            <w:rFonts w:ascii="Times New Roman" w:hAnsi="Times New Roman" w:cs="Times New Roman"/>
            <w:color w:val="0000FF"/>
            <w:sz w:val="20"/>
          </w:rPr>
          <w:t>частью 4.2 статьи 9</w:t>
        </w:r>
      </w:hyperlink>
      <w:r w:rsidRPr="00773280">
        <w:rPr>
          <w:rFonts w:ascii="Times New Roman" w:hAnsi="Times New Roman" w:cs="Times New Roman"/>
          <w:sz w:val="20"/>
        </w:rPr>
        <w:t xml:space="preserve">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 введена Федеральным </w:t>
      </w:r>
      <w:hyperlink r:id="rId11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4 введена Федеральным </w:t>
      </w:r>
      <w:hyperlink r:id="rId11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22.07.2014 N 278-ФЗ)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13. Разрешение на осуществление деятельности по организации и проведению азартных игр в игорной зоне</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Разрешение на осуществление деятельности по организации и проведению азартных игр в игорной зоне выдается без ограничения срока действия и действует до момента ликвидации соответствующей игорной зоны.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ликвидация в установленном порядке юридического лица, являющегося организатором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несоответствие игорного заведения требованиям, установленным настоящим Федеральным законом;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w:t>
      </w:r>
      <w:r w:rsidRPr="00773280">
        <w:rPr>
          <w:rFonts w:ascii="Times New Roman" w:hAnsi="Times New Roman" w:cs="Times New Roman"/>
          <w:sz w:val="20"/>
        </w:rPr>
        <w:lastRenderedPageBreak/>
        <w:t>такой информации;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заявление организатора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Глава 3. ОРГАНИЗАЦИЯ И ПРОВЕДЕНИЕ АЗАРТНЫХ</w:t>
      </w: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ИГР В БУКМЕКЕРСКИХ КОНТОРАХ И ТОТАЛИЗАТОРАХ</w:t>
      </w:r>
    </w:p>
    <w:p w:rsidR="00773280" w:rsidRPr="00773280" w:rsidRDefault="00773280" w:rsidP="00E302FD">
      <w:pPr>
        <w:pStyle w:val="ConsPlusTitle"/>
        <w:jc w:val="center"/>
        <w:rPr>
          <w:rFonts w:ascii="Times New Roman" w:hAnsi="Times New Roman" w:cs="Times New Roman"/>
          <w:sz w:val="20"/>
        </w:rPr>
      </w:pPr>
      <w:r w:rsidRPr="00773280">
        <w:rPr>
          <w:rFonts w:ascii="Times New Roman" w:hAnsi="Times New Roman" w:cs="Times New Roman"/>
          <w:sz w:val="20"/>
        </w:rPr>
        <w:t>ВНЕ ИГОРНЫХ ЗОН</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14. Порядок открытия и деятельности букмекерских контор, тотализаторов, пунктов приема ставок букмекерских контор и тотализаторов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Федеральных законов от 13.06.2011 </w:t>
      </w:r>
      <w:hyperlink r:id="rId117" w:history="1">
        <w:r w:rsidRPr="00773280">
          <w:rPr>
            <w:rFonts w:ascii="Times New Roman" w:hAnsi="Times New Roman" w:cs="Times New Roman"/>
            <w:color w:val="0000FF"/>
            <w:sz w:val="20"/>
          </w:rPr>
          <w:t>N 133-ФЗ</w:t>
        </w:r>
      </w:hyperlink>
      <w:r w:rsidRPr="00773280">
        <w:rPr>
          <w:rFonts w:ascii="Times New Roman" w:hAnsi="Times New Roman" w:cs="Times New Roman"/>
          <w:sz w:val="20"/>
        </w:rPr>
        <w:t xml:space="preserve">, от 21.07.2014 </w:t>
      </w:r>
      <w:hyperlink r:id="rId118" w:history="1">
        <w:r w:rsidRPr="00773280">
          <w:rPr>
            <w:rFonts w:ascii="Times New Roman" w:hAnsi="Times New Roman" w:cs="Times New Roman"/>
            <w:color w:val="0000FF"/>
            <w:sz w:val="20"/>
          </w:rPr>
          <w:t>N 222-ФЗ</w:t>
        </w:r>
      </w:hyperlink>
      <w:r w:rsidRPr="00773280">
        <w:rPr>
          <w:rFonts w:ascii="Times New Roman" w:hAnsi="Times New Roman" w:cs="Times New Roman"/>
          <w:sz w:val="20"/>
        </w:rPr>
        <w:t>)</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1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w:t>
      </w:r>
      <w:hyperlink r:id="rId120" w:history="1">
        <w:r w:rsidRPr="00773280">
          <w:rPr>
            <w:rFonts w:ascii="Times New Roman" w:hAnsi="Times New Roman" w:cs="Times New Roman"/>
            <w:color w:val="0000FF"/>
            <w:sz w:val="20"/>
          </w:rPr>
          <w:t>порядок</w:t>
        </w:r>
      </w:hyperlink>
      <w:r w:rsidRPr="00773280">
        <w:rPr>
          <w:rFonts w:ascii="Times New Roman" w:hAnsi="Times New Roman" w:cs="Times New Roman"/>
          <w:sz w:val="20"/>
        </w:rPr>
        <w:t xml:space="preserve"> выдачи которых определяется Правительством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2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22"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4 введена Федеральным </w:t>
      </w:r>
      <w:hyperlink r:id="rId123"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w:t>
      </w:r>
      <w:hyperlink r:id="rId124"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5 введена Федеральным </w:t>
      </w:r>
      <w:hyperlink r:id="rId12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заключения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6 введена Федеральным </w:t>
      </w:r>
      <w:hyperlink r:id="rId12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7 введена Федеральным </w:t>
      </w:r>
      <w:hyperlink r:id="rId127"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(введена Федеральным </w:t>
      </w:r>
      <w:hyperlink r:id="rId128"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w:t>
      </w:r>
      <w:hyperlink r:id="rId12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 декабря 2007 года N 315-ФЗ "О саморегулируемых организациях".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lastRenderedPageBreak/>
        <w:t xml:space="preserve">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w:t>
      </w:r>
      <w:hyperlink r:id="rId130"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 декабря 2007 года N 315-ФЗ "О саморегулируемых организациях" и </w:t>
      </w:r>
      <w:hyperlink w:anchor="P339" w:history="1">
        <w:r w:rsidRPr="00773280">
          <w:rPr>
            <w:rFonts w:ascii="Times New Roman" w:hAnsi="Times New Roman" w:cs="Times New Roman"/>
            <w:color w:val="0000FF"/>
            <w:sz w:val="20"/>
          </w:rPr>
          <w:t>частью 4</w:t>
        </w:r>
      </w:hyperlink>
      <w:r w:rsidRPr="00773280">
        <w:rPr>
          <w:rFonts w:ascii="Times New Roman" w:hAnsi="Times New Roman" w:cs="Times New Roman"/>
          <w:sz w:val="20"/>
        </w:rPr>
        <w:t xml:space="preserve"> настоящей статьи.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 Федеральным </w:t>
      </w:r>
      <w:hyperlink r:id="rId131"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 декабря 2007 года N 315-ФЗ "О саморегулируемых организациях", а также документы, подтверждающие соблюдение требований, установленных </w:t>
      </w:r>
      <w:hyperlink w:anchor="P339" w:history="1">
        <w:r w:rsidRPr="00773280">
          <w:rPr>
            <w:rFonts w:ascii="Times New Roman" w:hAnsi="Times New Roman" w:cs="Times New Roman"/>
            <w:color w:val="0000FF"/>
            <w:sz w:val="20"/>
          </w:rPr>
          <w:t>частью 4</w:t>
        </w:r>
      </w:hyperlink>
      <w:r w:rsidRPr="00773280">
        <w:rPr>
          <w:rFonts w:ascii="Times New Roman" w:hAnsi="Times New Roman" w:cs="Times New Roman"/>
          <w:sz w:val="20"/>
        </w:rPr>
        <w:t xml:space="preserve"> настоящей статьи.</w:t>
      </w:r>
    </w:p>
    <w:p w:rsidR="00773280" w:rsidRPr="00773280" w:rsidRDefault="00773280" w:rsidP="00E302FD">
      <w:pPr>
        <w:pStyle w:val="ConsPlusNormal"/>
        <w:ind w:firstLine="540"/>
        <w:jc w:val="both"/>
        <w:rPr>
          <w:rFonts w:ascii="Times New Roman" w:hAnsi="Times New Roman" w:cs="Times New Roman"/>
          <w:sz w:val="20"/>
        </w:rPr>
      </w:pPr>
      <w:bookmarkStart w:id="14" w:name="P339"/>
      <w:bookmarkEnd w:id="14"/>
      <w:r w:rsidRPr="00773280">
        <w:rPr>
          <w:rFonts w:ascii="Times New Roman" w:hAnsi="Times New Roman" w:cs="Times New Roman"/>
          <w:sz w:val="20"/>
        </w:rPr>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773280" w:rsidRPr="00773280" w:rsidRDefault="00773280" w:rsidP="00E302FD">
      <w:pPr>
        <w:pStyle w:val="ConsPlusNormal"/>
        <w:ind w:firstLine="540"/>
        <w:jc w:val="both"/>
        <w:rPr>
          <w:rFonts w:ascii="Times New Roman" w:hAnsi="Times New Roman" w:cs="Times New Roman"/>
          <w:sz w:val="20"/>
        </w:rPr>
      </w:pPr>
      <w:bookmarkStart w:id="15" w:name="P341"/>
      <w:bookmarkEnd w:id="15"/>
      <w:r w:rsidRPr="00773280">
        <w:rPr>
          <w:rFonts w:ascii="Times New Roman" w:hAnsi="Times New Roman" w:cs="Times New Roman"/>
          <w:sz w:val="20"/>
        </w:rPr>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773280" w:rsidRPr="00773280" w:rsidRDefault="00773280" w:rsidP="00E302FD">
      <w:pPr>
        <w:pStyle w:val="ConsPlusNormal"/>
        <w:ind w:firstLine="540"/>
        <w:jc w:val="both"/>
        <w:rPr>
          <w:rFonts w:ascii="Times New Roman" w:hAnsi="Times New Roman" w:cs="Times New Roman"/>
          <w:sz w:val="20"/>
        </w:rPr>
      </w:pPr>
      <w:bookmarkStart w:id="16" w:name="P343"/>
      <w:bookmarkEnd w:id="16"/>
      <w:r w:rsidRPr="00773280">
        <w:rPr>
          <w:rFonts w:ascii="Times New Roman" w:hAnsi="Times New Roman" w:cs="Times New Roman"/>
          <w:sz w:val="20"/>
        </w:rPr>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обязательств членов саморегулируемой организации организаторов азартных игр соответствующего вида перед участниками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5. Документы, стандарты и правила, предусмотренные </w:t>
      </w:r>
      <w:hyperlink w:anchor="P341" w:history="1">
        <w:r w:rsidRPr="00773280">
          <w:rPr>
            <w:rFonts w:ascii="Times New Roman" w:hAnsi="Times New Roman" w:cs="Times New Roman"/>
            <w:color w:val="0000FF"/>
            <w:sz w:val="20"/>
          </w:rPr>
          <w:t>пунктами 2</w:t>
        </w:r>
      </w:hyperlink>
      <w:r w:rsidRPr="00773280">
        <w:rPr>
          <w:rFonts w:ascii="Times New Roman" w:hAnsi="Times New Roman" w:cs="Times New Roman"/>
          <w:sz w:val="20"/>
        </w:rPr>
        <w:t xml:space="preserve"> - </w:t>
      </w:r>
      <w:hyperlink w:anchor="P343" w:history="1">
        <w:r w:rsidRPr="00773280">
          <w:rPr>
            <w:rFonts w:ascii="Times New Roman" w:hAnsi="Times New Roman" w:cs="Times New Roman"/>
            <w:color w:val="0000FF"/>
            <w:sz w:val="20"/>
          </w:rPr>
          <w:t>4 части 4</w:t>
        </w:r>
      </w:hyperlink>
      <w:r w:rsidRPr="00773280">
        <w:rPr>
          <w:rFonts w:ascii="Times New Roman" w:hAnsi="Times New Roman" w:cs="Times New Roman"/>
          <w:sz w:val="20"/>
        </w:rPr>
        <w:t xml:space="preserve">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w:t>
      </w:r>
      <w:r w:rsidRPr="00773280">
        <w:rPr>
          <w:rFonts w:ascii="Times New Roman" w:hAnsi="Times New Roman" w:cs="Times New Roman"/>
          <w:sz w:val="20"/>
        </w:rPr>
        <w:lastRenderedPageBreak/>
        <w:t>фонда саморегулируемой организации организаторов азартных игр в тотализаторах должен составлять не менее чем сто миллионов рублей.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12.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773280" w:rsidRPr="00773280" w:rsidRDefault="00773280" w:rsidP="00E302FD">
      <w:pPr>
        <w:pStyle w:val="ConsPlusNormal"/>
        <w:ind w:firstLine="540"/>
        <w:jc w:val="both"/>
        <w:rPr>
          <w:rFonts w:ascii="Times New Roman" w:hAnsi="Times New Roman" w:cs="Times New Roman"/>
          <w:sz w:val="20"/>
        </w:rPr>
      </w:pPr>
      <w:bookmarkStart w:id="17" w:name="P356"/>
      <w:bookmarkEnd w:id="17"/>
      <w:r w:rsidRPr="00773280">
        <w:rPr>
          <w:rFonts w:ascii="Times New Roman" w:hAnsi="Times New Roman" w:cs="Times New Roman"/>
          <w:sz w:val="20"/>
        </w:rPr>
        <w:t>16.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17. Не позднее чем в течение пяти дней с момента получения от саморегулируемой организации организаторов азартных игр соответствующего вида заявления, указанного в </w:t>
      </w:r>
      <w:hyperlink w:anchor="P356" w:history="1">
        <w:r w:rsidRPr="00773280">
          <w:rPr>
            <w:rFonts w:ascii="Times New Roman" w:hAnsi="Times New Roman" w:cs="Times New Roman"/>
            <w:color w:val="0000FF"/>
            <w:sz w:val="20"/>
          </w:rPr>
          <w:t>части 16</w:t>
        </w:r>
      </w:hyperlink>
      <w:r w:rsidRPr="00773280">
        <w:rPr>
          <w:rFonts w:ascii="Times New Roman" w:hAnsi="Times New Roman" w:cs="Times New Roman"/>
          <w:sz w:val="20"/>
        </w:rPr>
        <w:t xml:space="preserve">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обязан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18.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информацией, распространение которой в Российской Федерации запрещено.</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20. 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w:t>
      </w:r>
      <w:r w:rsidRPr="00773280">
        <w:rPr>
          <w:rFonts w:ascii="Times New Roman" w:hAnsi="Times New Roman" w:cs="Times New Roman"/>
          <w:sz w:val="20"/>
        </w:rPr>
        <w:lastRenderedPageBreak/>
        <w:t xml:space="preserve">саморегулируемой организации организаторов азартных игр соответствующего вида в порядке и в случаях, которые предусмотрены Федеральным </w:t>
      </w:r>
      <w:hyperlink r:id="rId132"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 деятельности по организации и проведению азартных игр в казино и залах игровых автоматов вне игорной зоны, несоблюдения требований, указанных в </w:t>
      </w:r>
      <w:hyperlink w:anchor="P184" w:history="1">
        <w:r w:rsidRPr="00773280">
          <w:rPr>
            <w:rFonts w:ascii="Times New Roman" w:hAnsi="Times New Roman" w:cs="Times New Roman"/>
            <w:color w:val="0000FF"/>
            <w:sz w:val="20"/>
          </w:rPr>
          <w:t>статье 6.2</w:t>
        </w:r>
      </w:hyperlink>
      <w:r w:rsidRPr="00773280">
        <w:rPr>
          <w:rFonts w:ascii="Times New Roman" w:hAnsi="Times New Roman" w:cs="Times New Roman"/>
          <w:sz w:val="20"/>
        </w:rPr>
        <w:t xml:space="preserve"> настоящего Федерального закона,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33"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28.03.2017 N 44-ФЗ)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с даты прекращения соответствующего членства.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22. 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выбывшем члене.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23. 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w:t>
      </w:r>
      <w:hyperlink w:anchor="P131" w:history="1">
        <w:r w:rsidRPr="00773280">
          <w:rPr>
            <w:rFonts w:ascii="Times New Roman" w:hAnsi="Times New Roman" w:cs="Times New Roman"/>
            <w:color w:val="0000FF"/>
            <w:sz w:val="20"/>
          </w:rPr>
          <w:t>частью 3.1 статьи 6</w:t>
        </w:r>
      </w:hyperlink>
      <w:r w:rsidRPr="00773280">
        <w:rPr>
          <w:rFonts w:ascii="Times New Roman" w:hAnsi="Times New Roman" w:cs="Times New Roman"/>
          <w:sz w:val="20"/>
        </w:rPr>
        <w:t xml:space="preserve">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24.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w:t>
      </w:r>
      <w:hyperlink r:id="rId134"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 декабря 2007 года N 315-ФЗ "О саморегулируемых организациях".</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14.2. Деятельность центра учета переводов интерактивных ставок букмекерских контор или тотализаторов</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(введена Федеральным </w:t>
      </w:r>
      <w:hyperlink r:id="rId13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bookmarkStart w:id="18" w:name="P372"/>
      <w:bookmarkEnd w:id="18"/>
      <w:r w:rsidRPr="00773280">
        <w:rPr>
          <w:rFonts w:ascii="Times New Roman" w:hAnsi="Times New Roman" w:cs="Times New Roman"/>
          <w:sz w:val="20"/>
        </w:rPr>
        <w:t>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 игр в тотализаторах договор об осуществлении функций центра учета переводов интерактивных ставок букмекерских контор или тотализаторов.</w:t>
      </w:r>
    </w:p>
    <w:p w:rsidR="00773280" w:rsidRPr="00773280" w:rsidRDefault="00773280" w:rsidP="00E302FD">
      <w:pPr>
        <w:pStyle w:val="ConsPlusNormal"/>
        <w:ind w:firstLine="540"/>
        <w:jc w:val="both"/>
        <w:rPr>
          <w:rFonts w:ascii="Times New Roman" w:hAnsi="Times New Roman" w:cs="Times New Roman"/>
          <w:sz w:val="20"/>
        </w:rPr>
      </w:pPr>
      <w:bookmarkStart w:id="19" w:name="P373"/>
      <w:bookmarkEnd w:id="19"/>
      <w:r w:rsidRPr="00773280">
        <w:rPr>
          <w:rFonts w:ascii="Times New Roman" w:hAnsi="Times New Roman" w:cs="Times New Roman"/>
          <w:sz w:val="20"/>
        </w:rPr>
        <w:t xml:space="preserve">2. Центр учета переводов интерактивных ставок букмекерских контор или тотализаторов осуществляет свою деятельность в соответствии с Федеральным </w:t>
      </w:r>
      <w:hyperlink r:id="rId13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 банках и банковской деятельности".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Договор об осуществлении функций центра учета переводов интерактивных ставок букмекерских контор или тотализаторов, указанный в </w:t>
      </w:r>
      <w:hyperlink w:anchor="P372" w:history="1">
        <w:r w:rsidRPr="00773280">
          <w:rPr>
            <w:rFonts w:ascii="Times New Roman" w:hAnsi="Times New Roman" w:cs="Times New Roman"/>
            <w:color w:val="0000FF"/>
            <w:sz w:val="20"/>
          </w:rPr>
          <w:t>части 1</w:t>
        </w:r>
      </w:hyperlink>
      <w:r w:rsidRPr="00773280">
        <w:rPr>
          <w:rFonts w:ascii="Times New Roman" w:hAnsi="Times New Roman" w:cs="Times New Roman"/>
          <w:sz w:val="20"/>
        </w:rPr>
        <w:t xml:space="preserve"> настоящей статьи, должен 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Центр учета переводов интерактивных ставок букмекерских контор или тотализаторов не вправе выступать организатором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6. 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w:t>
      </w:r>
      <w:r w:rsidRPr="00773280">
        <w:rPr>
          <w:rFonts w:ascii="Times New Roman" w:hAnsi="Times New Roman" w:cs="Times New Roman"/>
          <w:sz w:val="20"/>
        </w:rPr>
        <w:lastRenderedPageBreak/>
        <w:t>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только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зачисления денежных средств на их банковские счета, открытые в центре учета переводов интерактивных ставок букмекерских контор или тотализаторов (в случае осуществления функций центра учета переводов интерактивных ставок банком), либо путем увеличения остатков электронных денежных средств физических лиц - участников азартных игр (в случае осуществления функций центра учета переводов интерактивных ставок небанковской кредитной организацией).</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15. Требования к букмекерским конторам, тотализаторам, пунктам приема ставок букмекерских контор и тотализаторов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37"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38"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bookmarkStart w:id="20" w:name="P385"/>
      <w:bookmarkEnd w:id="20"/>
      <w:r w:rsidRPr="00773280">
        <w:rPr>
          <w:rFonts w:ascii="Times New Roman" w:hAnsi="Times New Roman" w:cs="Times New Roman"/>
          <w:sz w:val="20"/>
        </w:rPr>
        <w:t>2. Букмекерские конторы, тотализаторы, их пункты приема ставок не могут быть расположены: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39"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в зданиях, строениях, сооружениях, в которых расположены детские, образовательные, медицинские, санаторно-курортные учреждения;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(п. 5 в ред. Федерального </w:t>
      </w:r>
      <w:hyperlink r:id="rId140"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6) в зданиях, строениях, сооружениях, в которых расположены культовые и религиозные организации.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hyperlink w:anchor="P385" w:history="1">
        <w:r w:rsidRPr="00773280">
          <w:rPr>
            <w:rFonts w:ascii="Times New Roman" w:hAnsi="Times New Roman" w:cs="Times New Roman"/>
            <w:color w:val="0000FF"/>
            <w:sz w:val="20"/>
          </w:rPr>
          <w:t>части 2</w:t>
        </w:r>
      </w:hyperlink>
      <w:r w:rsidRPr="00773280">
        <w:rPr>
          <w:rFonts w:ascii="Times New Roman" w:hAnsi="Times New Roman" w:cs="Times New Roman"/>
          <w:sz w:val="20"/>
        </w:rPr>
        <w:t xml:space="preserve"> настоящей статьи объекты.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 в ред. Федерального </w:t>
      </w:r>
      <w:hyperlink r:id="rId14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13.06.2011 N 133-ФЗ)</w:t>
      </w:r>
    </w:p>
    <w:p w:rsidR="00773280" w:rsidRPr="00773280" w:rsidRDefault="00773280" w:rsidP="00E302FD">
      <w:pPr>
        <w:pStyle w:val="ConsPlusNormal"/>
        <w:ind w:firstLine="540"/>
        <w:jc w:val="both"/>
        <w:rPr>
          <w:rFonts w:ascii="Times New Roman" w:hAnsi="Times New Roman" w:cs="Times New Roman"/>
          <w:sz w:val="20"/>
        </w:rPr>
      </w:pPr>
      <w:bookmarkStart w:id="21" w:name="P396"/>
      <w:bookmarkEnd w:id="21"/>
      <w:r w:rsidRPr="00773280">
        <w:rPr>
          <w:rFonts w:ascii="Times New Roman" w:hAnsi="Times New Roman" w:cs="Times New Roman"/>
          <w:sz w:val="20"/>
        </w:rPr>
        <w:t>3.1. В зоне обслуживания участников азартных игр в пункте приема ставок букмекерской конторы должна находиться касса букмекерской конторы.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3.1 введена Федеральным </w:t>
      </w:r>
      <w:hyperlink r:id="rId142"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или процессинговом центре интерактивных ставок букмекерской конторы,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3.2 в ред. Федерального </w:t>
      </w:r>
      <w:hyperlink r:id="rId143"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3.3 введена Федеральным </w:t>
      </w:r>
      <w:hyperlink r:id="rId144"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3.4. Положения </w:t>
      </w:r>
      <w:hyperlink w:anchor="P396" w:history="1">
        <w:r w:rsidRPr="00773280">
          <w:rPr>
            <w:rFonts w:ascii="Times New Roman" w:hAnsi="Times New Roman" w:cs="Times New Roman"/>
            <w:color w:val="0000FF"/>
            <w:sz w:val="20"/>
          </w:rPr>
          <w:t>частей 3.1</w:t>
        </w:r>
      </w:hyperlink>
      <w:r w:rsidRPr="00773280">
        <w:rPr>
          <w:rFonts w:ascii="Times New Roman" w:hAnsi="Times New Roman" w:cs="Times New Roman"/>
          <w:sz w:val="20"/>
        </w:rPr>
        <w:t xml:space="preserve"> и </w:t>
      </w:r>
      <w:hyperlink w:anchor="P396" w:history="1">
        <w:r w:rsidRPr="00773280">
          <w:rPr>
            <w:rFonts w:ascii="Times New Roman" w:hAnsi="Times New Roman" w:cs="Times New Roman"/>
            <w:color w:val="0000FF"/>
            <w:sz w:val="20"/>
          </w:rPr>
          <w:t>3.3</w:t>
        </w:r>
      </w:hyperlink>
      <w:r w:rsidRPr="00773280">
        <w:rPr>
          <w:rFonts w:ascii="Times New Roman" w:hAnsi="Times New Roman" w:cs="Times New Roman"/>
          <w:sz w:val="20"/>
        </w:rP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3.4 введена Федеральным </w:t>
      </w:r>
      <w:hyperlink r:id="rId145"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bookmarkStart w:id="22" w:name="P404"/>
      <w:bookmarkEnd w:id="22"/>
      <w:r w:rsidRPr="00773280">
        <w:rPr>
          <w:rFonts w:ascii="Times New Roman" w:hAnsi="Times New Roman" w:cs="Times New Roman"/>
          <w:sz w:val="20"/>
        </w:rPr>
        <w:t>3.5. В зоне обслуживания участников азартных игр в пункте приема ставок тотализатора должна находиться касса тотализатора.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3.5 введена Федеральным </w:t>
      </w:r>
      <w:hyperlink r:id="rId146"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3.6. Организатор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3.6 в ред. Федерального </w:t>
      </w:r>
      <w:hyperlink r:id="rId147"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bookmarkStart w:id="23" w:name="P408"/>
      <w:bookmarkEnd w:id="23"/>
      <w:r w:rsidRPr="00773280">
        <w:rPr>
          <w:rFonts w:ascii="Times New Roman" w:hAnsi="Times New Roman" w:cs="Times New Roman"/>
          <w:sz w:val="20"/>
        </w:rPr>
        <w:t xml:space="preserve">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w:t>
      </w:r>
      <w:r w:rsidRPr="00773280">
        <w:rPr>
          <w:rFonts w:ascii="Times New Roman" w:hAnsi="Times New Roman" w:cs="Times New Roman"/>
          <w:sz w:val="20"/>
        </w:rPr>
        <w:lastRenderedPageBreak/>
        <w:t>специального оборудования.</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3.7 введена Федеральным </w:t>
      </w:r>
      <w:hyperlink r:id="rId148"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3.8. Положения </w:t>
      </w:r>
      <w:hyperlink w:anchor="P404" w:history="1">
        <w:r w:rsidRPr="00773280">
          <w:rPr>
            <w:rFonts w:ascii="Times New Roman" w:hAnsi="Times New Roman" w:cs="Times New Roman"/>
            <w:color w:val="0000FF"/>
            <w:sz w:val="20"/>
          </w:rPr>
          <w:t>частей 3.5</w:t>
        </w:r>
      </w:hyperlink>
      <w:r w:rsidRPr="00773280">
        <w:rPr>
          <w:rFonts w:ascii="Times New Roman" w:hAnsi="Times New Roman" w:cs="Times New Roman"/>
          <w:sz w:val="20"/>
        </w:rPr>
        <w:t xml:space="preserve"> и </w:t>
      </w:r>
      <w:hyperlink w:anchor="P408" w:history="1">
        <w:r w:rsidRPr="00773280">
          <w:rPr>
            <w:rFonts w:ascii="Times New Roman" w:hAnsi="Times New Roman" w:cs="Times New Roman"/>
            <w:color w:val="0000FF"/>
            <w:sz w:val="20"/>
          </w:rPr>
          <w:t>3.7</w:t>
        </w:r>
      </w:hyperlink>
      <w:r w:rsidRPr="00773280">
        <w:rPr>
          <w:rFonts w:ascii="Times New Roman" w:hAnsi="Times New Roman" w:cs="Times New Roman"/>
          <w:sz w:val="20"/>
        </w:rP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3.8 введена Федеральным </w:t>
      </w:r>
      <w:hyperlink r:id="rId149"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 или процессинговый центр интерактивных ставок букмекерской конторы.</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3.9 введена Федеральным </w:t>
      </w:r>
      <w:hyperlink r:id="rId150"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 в ред. Федерального </w:t>
      </w:r>
      <w:hyperlink r:id="rId15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3.10. В служебной зоне тотализатора (за исключением пунктов приема ставок тотализатора) должен находиться процессинговый центр тотализатора или процессинговый центр интерактивных ставок тотализатора.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3.10 введена Федеральным </w:t>
      </w:r>
      <w:hyperlink r:id="rId152"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 в ред. Федерального </w:t>
      </w:r>
      <w:hyperlink r:id="rId153"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3.11 введена Федеральным </w:t>
      </w:r>
      <w:hyperlink r:id="rId154"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3.12.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должны размещаться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 и в случае приема ставок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3.12 в ред. Федерального </w:t>
      </w:r>
      <w:hyperlink r:id="rId155"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процессинговый 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3.13 в ред. Федерального </w:t>
      </w:r>
      <w:hyperlink r:id="rId156"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27.11.2017 N 358-ФЗ)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4 в ред. Федерального </w:t>
      </w:r>
      <w:hyperlink r:id="rId157"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5 введена Федеральным </w:t>
      </w:r>
      <w:hyperlink r:id="rId158"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15.1. Государственный надзор в области организации и проведения азартных игр</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(введена Федеральным </w:t>
      </w:r>
      <w:hyperlink r:id="rId159"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18.07.2011 N 242-ФЗ)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 Государственный надзор в области организации и проведения азартных игр осуществляется уполномоченными федеральным органом исполнительной власти (федеральный государственный надзор) и </w:t>
      </w:r>
      <w:r w:rsidRPr="00773280">
        <w:rPr>
          <w:rFonts w:ascii="Times New Roman" w:hAnsi="Times New Roman" w:cs="Times New Roman"/>
          <w:sz w:val="20"/>
        </w:rPr>
        <w:lastRenderedPageBreak/>
        <w:t xml:space="preserve">органами исполнительной власти субъектов Российской Федерации, указанными в </w:t>
      </w:r>
      <w:hyperlink w:anchor="P242" w:history="1">
        <w:r w:rsidRPr="00773280">
          <w:rPr>
            <w:rFonts w:ascii="Times New Roman" w:hAnsi="Times New Roman" w:cs="Times New Roman"/>
            <w:color w:val="0000FF"/>
            <w:sz w:val="20"/>
          </w:rPr>
          <w:t>части 2 статьи 9</w:t>
        </w:r>
      </w:hyperlink>
      <w:r w:rsidRPr="00773280">
        <w:rPr>
          <w:rFonts w:ascii="Times New Roman" w:hAnsi="Times New Roman" w:cs="Times New Roman"/>
          <w:sz w:val="20"/>
        </w:rPr>
        <w:t xml:space="preserve">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w:t>
      </w:r>
      <w:hyperlink r:id="rId160" w:history="1">
        <w:r w:rsidRPr="00773280">
          <w:rPr>
            <w:rFonts w:ascii="Times New Roman" w:hAnsi="Times New Roman" w:cs="Times New Roman"/>
            <w:color w:val="0000FF"/>
            <w:sz w:val="20"/>
          </w:rPr>
          <w:t>порядке</w:t>
        </w:r>
      </w:hyperlink>
      <w:r w:rsidRPr="00773280">
        <w:rPr>
          <w:rFonts w:ascii="Times New Roman" w:hAnsi="Times New Roman" w:cs="Times New Roman"/>
          <w:sz w:val="20"/>
        </w:rPr>
        <w:t>, установленном Правительством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 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w:t>
      </w:r>
      <w:hyperlink r:id="rId161"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33" w:history="1">
        <w:r w:rsidRPr="00773280">
          <w:rPr>
            <w:rFonts w:ascii="Times New Roman" w:hAnsi="Times New Roman" w:cs="Times New Roman"/>
            <w:color w:val="0000FF"/>
            <w:sz w:val="20"/>
          </w:rPr>
          <w:t>частями 3</w:t>
        </w:r>
      </w:hyperlink>
      <w:r w:rsidRPr="00773280">
        <w:rPr>
          <w:rFonts w:ascii="Times New Roman" w:hAnsi="Times New Roman" w:cs="Times New Roman"/>
          <w:sz w:val="20"/>
        </w:rPr>
        <w:t xml:space="preserve"> - </w:t>
      </w:r>
      <w:hyperlink w:anchor="P441" w:history="1">
        <w:r w:rsidRPr="00773280">
          <w:rPr>
            <w:rFonts w:ascii="Times New Roman" w:hAnsi="Times New Roman" w:cs="Times New Roman"/>
            <w:color w:val="0000FF"/>
            <w:sz w:val="20"/>
          </w:rPr>
          <w:t>6</w:t>
        </w:r>
      </w:hyperlink>
      <w:r w:rsidRPr="00773280">
        <w:rPr>
          <w:rFonts w:ascii="Times New Roman" w:hAnsi="Times New Roman" w:cs="Times New Roman"/>
          <w:sz w:val="20"/>
        </w:rPr>
        <w:t xml:space="preserve"> настоящей статьи.</w:t>
      </w:r>
    </w:p>
    <w:p w:rsidR="00773280" w:rsidRPr="00773280" w:rsidRDefault="00773280" w:rsidP="00E302FD">
      <w:pPr>
        <w:pStyle w:val="ConsPlusNormal"/>
        <w:ind w:firstLine="540"/>
        <w:jc w:val="both"/>
        <w:rPr>
          <w:rFonts w:ascii="Times New Roman" w:hAnsi="Times New Roman" w:cs="Times New Roman"/>
          <w:sz w:val="20"/>
        </w:rPr>
      </w:pPr>
      <w:bookmarkStart w:id="24" w:name="P433"/>
      <w:bookmarkEnd w:id="24"/>
      <w:r w:rsidRPr="00773280">
        <w:rPr>
          <w:rFonts w:ascii="Times New Roman" w:hAnsi="Times New Roman" w:cs="Times New Roman"/>
          <w:sz w:val="20"/>
        </w:rPr>
        <w:t>3. Основанием для включения плановой проверки в ежегодный план проведения плановых проверок является истечение одного года со дня: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выдачи юридическому лицу разрешения на осуществление деятельности по организации и проведению азартных игр в игорной зоне;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окончания проведения последней плановой проверки.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Основанием для проведения внеплановой проверки является: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bookmarkStart w:id="25" w:name="P438"/>
      <w:bookmarkEnd w:id="25"/>
      <w:r w:rsidRPr="00773280">
        <w:rPr>
          <w:rFonts w:ascii="Times New Roman" w:hAnsi="Times New Roman" w:cs="Times New Roman"/>
          <w:sz w:val="20"/>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5. Внеплановая выездная проверка по основанию, указанному в </w:t>
      </w:r>
      <w:hyperlink w:anchor="P438" w:history="1">
        <w:r w:rsidRPr="00773280">
          <w:rPr>
            <w:rFonts w:ascii="Times New Roman" w:hAnsi="Times New Roman" w:cs="Times New Roman"/>
            <w:color w:val="0000FF"/>
            <w:sz w:val="20"/>
          </w:rPr>
          <w:t>пункте 2 части 4</w:t>
        </w:r>
      </w:hyperlink>
      <w:r w:rsidRPr="00773280">
        <w:rPr>
          <w:rFonts w:ascii="Times New Roman" w:hAnsi="Times New Roman" w:cs="Times New Roman"/>
          <w:sz w:val="20"/>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62" w:history="1">
        <w:r w:rsidRPr="00773280">
          <w:rPr>
            <w:rFonts w:ascii="Times New Roman" w:hAnsi="Times New Roman" w:cs="Times New Roman"/>
            <w:color w:val="0000FF"/>
            <w:sz w:val="20"/>
          </w:rPr>
          <w:t>частью 12 статьи 10</w:t>
        </w:r>
      </w:hyperlink>
      <w:r w:rsidRPr="00773280">
        <w:rPr>
          <w:rFonts w:ascii="Times New Roman" w:hAnsi="Times New Roman" w:cs="Times New Roman"/>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280" w:rsidRPr="00773280" w:rsidRDefault="00773280" w:rsidP="00E302FD">
      <w:pPr>
        <w:pStyle w:val="ConsPlusNormal"/>
        <w:ind w:firstLine="540"/>
        <w:jc w:val="both"/>
        <w:rPr>
          <w:rFonts w:ascii="Times New Roman" w:hAnsi="Times New Roman" w:cs="Times New Roman"/>
          <w:sz w:val="20"/>
        </w:rPr>
      </w:pPr>
      <w:bookmarkStart w:id="26" w:name="P441"/>
      <w:bookmarkEnd w:id="26"/>
      <w:r w:rsidRPr="00773280">
        <w:rPr>
          <w:rFonts w:ascii="Times New Roman" w:hAnsi="Times New Roman" w:cs="Times New Roman"/>
          <w:sz w:val="20"/>
        </w:rPr>
        <w:t xml:space="preserve">6. Предварительное уведомление юридического лица о проведении внеплановой выездной проверки по основанию, указанному в </w:t>
      </w:r>
      <w:hyperlink w:anchor="P438" w:history="1">
        <w:r w:rsidRPr="00773280">
          <w:rPr>
            <w:rFonts w:ascii="Times New Roman" w:hAnsi="Times New Roman" w:cs="Times New Roman"/>
            <w:color w:val="0000FF"/>
            <w:sz w:val="20"/>
          </w:rPr>
          <w:t>пункте 2 части 4</w:t>
        </w:r>
      </w:hyperlink>
      <w:r w:rsidRPr="00773280">
        <w:rPr>
          <w:rFonts w:ascii="Times New Roman" w:hAnsi="Times New Roman" w:cs="Times New Roman"/>
          <w:sz w:val="20"/>
        </w:rPr>
        <w:t xml:space="preserve"> настоящей статьи, не допускается.</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7. Должностные лица органов государственного надзора в порядке, установленном законодательством Российской Федерации, имеют право:</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(часть 8 введена Федеральным </w:t>
      </w:r>
      <w:hyperlink r:id="rId163" w:history="1">
        <w:r w:rsidRPr="00773280">
          <w:rPr>
            <w:rFonts w:ascii="Times New Roman" w:hAnsi="Times New Roman" w:cs="Times New Roman"/>
            <w:color w:val="0000FF"/>
            <w:sz w:val="20"/>
          </w:rPr>
          <w:t>законом</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16. Заключительные положения</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1 - 4. Утратили силу. - Федеральный </w:t>
      </w:r>
      <w:hyperlink r:id="rId164" w:history="1">
        <w:r w:rsidRPr="00773280">
          <w:rPr>
            <w:rFonts w:ascii="Times New Roman" w:hAnsi="Times New Roman" w:cs="Times New Roman"/>
            <w:color w:val="0000FF"/>
            <w:sz w:val="20"/>
          </w:rPr>
          <w:t>закон</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6. Утратил силу. - Федеральный </w:t>
      </w:r>
      <w:hyperlink r:id="rId165" w:history="1">
        <w:r w:rsidRPr="00773280">
          <w:rPr>
            <w:rFonts w:ascii="Times New Roman" w:hAnsi="Times New Roman" w:cs="Times New Roman"/>
            <w:color w:val="0000FF"/>
            <w:sz w:val="20"/>
          </w:rPr>
          <w:t>закон</w:t>
        </w:r>
      </w:hyperlink>
      <w:r w:rsidRPr="00773280">
        <w:rPr>
          <w:rFonts w:ascii="Times New Roman" w:hAnsi="Times New Roman" w:cs="Times New Roman"/>
          <w:sz w:val="20"/>
        </w:rPr>
        <w:t xml:space="preserve"> от 16.10.2012 N 168-ФЗ.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lastRenderedPageBreak/>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66"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773280" w:rsidRPr="00773280" w:rsidRDefault="00773280" w:rsidP="00E302FD">
      <w:pPr>
        <w:pStyle w:val="ConsPlusNormal"/>
        <w:jc w:val="both"/>
        <w:rPr>
          <w:rFonts w:ascii="Times New Roman" w:hAnsi="Times New Roman" w:cs="Times New Roman"/>
          <w:sz w:val="20"/>
        </w:rPr>
      </w:pPr>
      <w:r w:rsidRPr="00773280">
        <w:rPr>
          <w:rFonts w:ascii="Times New Roman" w:hAnsi="Times New Roman" w:cs="Times New Roman"/>
          <w:sz w:val="20"/>
        </w:rPr>
        <w:t xml:space="preserve">(в ред. Федерального </w:t>
      </w:r>
      <w:hyperlink r:id="rId167" w:history="1">
        <w:r w:rsidRPr="00773280">
          <w:rPr>
            <w:rFonts w:ascii="Times New Roman" w:hAnsi="Times New Roman" w:cs="Times New Roman"/>
            <w:color w:val="0000FF"/>
            <w:sz w:val="20"/>
          </w:rPr>
          <w:t>закона</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bookmarkStart w:id="27" w:name="P463"/>
      <w:bookmarkEnd w:id="27"/>
      <w:r w:rsidRPr="00773280">
        <w:rPr>
          <w:rFonts w:ascii="Times New Roman" w:hAnsi="Times New Roman" w:cs="Times New Roman"/>
          <w:sz w:val="20"/>
        </w:rPr>
        <w:t xml:space="preserve">Статья 17. Утратила силу. - Федеральный </w:t>
      </w:r>
      <w:hyperlink r:id="rId168" w:history="1">
        <w:r w:rsidRPr="00773280">
          <w:rPr>
            <w:rFonts w:ascii="Times New Roman" w:hAnsi="Times New Roman" w:cs="Times New Roman"/>
            <w:color w:val="0000FF"/>
            <w:sz w:val="20"/>
          </w:rPr>
          <w:t>закон</w:t>
        </w:r>
      </w:hyperlink>
      <w:r w:rsidRPr="00773280">
        <w:rPr>
          <w:rFonts w:ascii="Times New Roman" w:hAnsi="Times New Roman" w:cs="Times New Roman"/>
          <w:sz w:val="20"/>
        </w:rPr>
        <w:t xml:space="preserve"> от 04.05.2011 N 99-ФЗ.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bookmarkStart w:id="28" w:name="P465"/>
      <w:bookmarkEnd w:id="28"/>
      <w:r w:rsidRPr="00773280">
        <w:rPr>
          <w:rFonts w:ascii="Times New Roman" w:hAnsi="Times New Roman" w:cs="Times New Roman"/>
          <w:sz w:val="20"/>
        </w:rPr>
        <w:t xml:space="preserve">Статья 18. Утратила силу. - Федеральный </w:t>
      </w:r>
      <w:hyperlink r:id="rId169" w:history="1">
        <w:r w:rsidRPr="00773280">
          <w:rPr>
            <w:rFonts w:ascii="Times New Roman" w:hAnsi="Times New Roman" w:cs="Times New Roman"/>
            <w:color w:val="0000FF"/>
            <w:sz w:val="20"/>
          </w:rPr>
          <w:t>закон</w:t>
        </w:r>
      </w:hyperlink>
      <w:r w:rsidRPr="00773280">
        <w:rPr>
          <w:rFonts w:ascii="Times New Roman" w:hAnsi="Times New Roman" w:cs="Times New Roman"/>
          <w:sz w:val="20"/>
        </w:rPr>
        <w:t xml:space="preserve"> от 21.07.2014 N 222-ФЗ.</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bookmarkStart w:id="29" w:name="P467"/>
      <w:bookmarkEnd w:id="29"/>
      <w:r w:rsidRPr="00773280">
        <w:rPr>
          <w:rFonts w:ascii="Times New Roman" w:hAnsi="Times New Roman" w:cs="Times New Roman"/>
          <w:sz w:val="20"/>
        </w:rPr>
        <w:t>Статья 19. О признании утратившими силу отдельных положений законодательных актов Российской Федерации</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Признать утратившими силу:</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 </w:t>
      </w:r>
      <w:hyperlink r:id="rId170" w:history="1">
        <w:r w:rsidRPr="00773280">
          <w:rPr>
            <w:rFonts w:ascii="Times New Roman" w:hAnsi="Times New Roman" w:cs="Times New Roman"/>
            <w:color w:val="0000FF"/>
            <w:sz w:val="20"/>
          </w:rPr>
          <w:t>абзацы четыреста тридцатый</w:t>
        </w:r>
      </w:hyperlink>
      <w:r w:rsidRPr="00773280">
        <w:rPr>
          <w:rFonts w:ascii="Times New Roman" w:hAnsi="Times New Roman" w:cs="Times New Roman"/>
          <w:sz w:val="20"/>
        </w:rPr>
        <w:t xml:space="preserve"> - </w:t>
      </w:r>
      <w:hyperlink r:id="rId171" w:history="1">
        <w:r w:rsidRPr="00773280">
          <w:rPr>
            <w:rFonts w:ascii="Times New Roman" w:hAnsi="Times New Roman" w:cs="Times New Roman"/>
            <w:color w:val="0000FF"/>
            <w:sz w:val="20"/>
          </w:rPr>
          <w:t>четыреста тридцать третий</w:t>
        </w:r>
      </w:hyperlink>
      <w:r w:rsidRPr="00773280">
        <w:rPr>
          <w:rFonts w:ascii="Times New Roman" w:hAnsi="Times New Roman" w:cs="Times New Roman"/>
          <w:sz w:val="20"/>
        </w:rP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 </w:t>
      </w:r>
      <w:hyperlink r:id="rId172" w:history="1">
        <w:r w:rsidRPr="00773280">
          <w:rPr>
            <w:rFonts w:ascii="Times New Roman" w:hAnsi="Times New Roman" w:cs="Times New Roman"/>
            <w:color w:val="0000FF"/>
            <w:sz w:val="20"/>
          </w:rPr>
          <w:t>абзацы семьдесят восьмой</w:t>
        </w:r>
      </w:hyperlink>
      <w:r w:rsidRPr="00773280">
        <w:rPr>
          <w:rFonts w:ascii="Times New Roman" w:hAnsi="Times New Roman" w:cs="Times New Roman"/>
          <w:sz w:val="20"/>
        </w:rPr>
        <w:t xml:space="preserve"> и </w:t>
      </w:r>
      <w:hyperlink r:id="rId173" w:history="1">
        <w:r w:rsidRPr="00773280">
          <w:rPr>
            <w:rFonts w:ascii="Times New Roman" w:hAnsi="Times New Roman" w:cs="Times New Roman"/>
            <w:color w:val="0000FF"/>
            <w:sz w:val="20"/>
          </w:rPr>
          <w:t>семьдесят девятый</w:t>
        </w:r>
      </w:hyperlink>
      <w:r w:rsidRPr="00773280">
        <w:rPr>
          <w:rFonts w:ascii="Times New Roman" w:hAnsi="Times New Roman" w:cs="Times New Roman"/>
          <w:sz w:val="20"/>
        </w:rP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Статья 20. Вступление в силу настоящего Федерального закона</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1. Настоящий Федеральный закон вступает в силу с 1 января 2007 года, за исключением пункта 1 </w:t>
      </w:r>
      <w:hyperlink w:anchor="P463" w:history="1">
        <w:r w:rsidRPr="00773280">
          <w:rPr>
            <w:rFonts w:ascii="Times New Roman" w:hAnsi="Times New Roman" w:cs="Times New Roman"/>
            <w:color w:val="0000FF"/>
            <w:sz w:val="20"/>
          </w:rPr>
          <w:t>статьи 17</w:t>
        </w:r>
      </w:hyperlink>
      <w:r w:rsidRPr="00773280">
        <w:rPr>
          <w:rFonts w:ascii="Times New Roman" w:hAnsi="Times New Roman" w:cs="Times New Roman"/>
          <w:sz w:val="20"/>
        </w:rPr>
        <w:t xml:space="preserve">, </w:t>
      </w:r>
      <w:hyperlink w:anchor="P465" w:history="1">
        <w:r w:rsidRPr="00773280">
          <w:rPr>
            <w:rFonts w:ascii="Times New Roman" w:hAnsi="Times New Roman" w:cs="Times New Roman"/>
            <w:color w:val="0000FF"/>
            <w:sz w:val="20"/>
          </w:rPr>
          <w:t>статей 18</w:t>
        </w:r>
      </w:hyperlink>
      <w:r w:rsidRPr="00773280">
        <w:rPr>
          <w:rFonts w:ascii="Times New Roman" w:hAnsi="Times New Roman" w:cs="Times New Roman"/>
          <w:sz w:val="20"/>
        </w:rPr>
        <w:t xml:space="preserve"> и </w:t>
      </w:r>
      <w:hyperlink w:anchor="P467" w:history="1">
        <w:r w:rsidRPr="00773280">
          <w:rPr>
            <w:rFonts w:ascii="Times New Roman" w:hAnsi="Times New Roman" w:cs="Times New Roman"/>
            <w:color w:val="0000FF"/>
            <w:sz w:val="20"/>
          </w:rPr>
          <w:t>19</w:t>
        </w:r>
      </w:hyperlink>
      <w:r w:rsidRPr="00773280">
        <w:rPr>
          <w:rFonts w:ascii="Times New Roman" w:hAnsi="Times New Roman" w:cs="Times New Roman"/>
          <w:sz w:val="20"/>
        </w:rPr>
        <w:t xml:space="preserve"> настоящего Федерального закона.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2. Пункт 1 </w:t>
      </w:r>
      <w:hyperlink w:anchor="P463" w:history="1">
        <w:r w:rsidRPr="00773280">
          <w:rPr>
            <w:rFonts w:ascii="Times New Roman" w:hAnsi="Times New Roman" w:cs="Times New Roman"/>
            <w:color w:val="0000FF"/>
            <w:sz w:val="20"/>
          </w:rPr>
          <w:t>статьи 17</w:t>
        </w:r>
      </w:hyperlink>
      <w:r w:rsidRPr="00773280">
        <w:rPr>
          <w:rFonts w:ascii="Times New Roman" w:hAnsi="Times New Roman" w:cs="Times New Roman"/>
          <w:sz w:val="20"/>
        </w:rPr>
        <w:t xml:space="preserve">, пункт 1 </w:t>
      </w:r>
      <w:hyperlink w:anchor="P465" w:history="1">
        <w:r w:rsidRPr="00773280">
          <w:rPr>
            <w:rFonts w:ascii="Times New Roman" w:hAnsi="Times New Roman" w:cs="Times New Roman"/>
            <w:color w:val="0000FF"/>
            <w:sz w:val="20"/>
          </w:rPr>
          <w:t>статьи 18</w:t>
        </w:r>
      </w:hyperlink>
      <w:r w:rsidRPr="00773280">
        <w:rPr>
          <w:rFonts w:ascii="Times New Roman" w:hAnsi="Times New Roman" w:cs="Times New Roman"/>
          <w:sz w:val="20"/>
        </w:rPr>
        <w:t xml:space="preserve"> и </w:t>
      </w:r>
      <w:hyperlink w:anchor="P467" w:history="1">
        <w:r w:rsidRPr="00773280">
          <w:rPr>
            <w:rFonts w:ascii="Times New Roman" w:hAnsi="Times New Roman" w:cs="Times New Roman"/>
            <w:color w:val="0000FF"/>
            <w:sz w:val="20"/>
          </w:rPr>
          <w:t>статья 19</w:t>
        </w:r>
      </w:hyperlink>
      <w:r w:rsidRPr="00773280">
        <w:rPr>
          <w:rFonts w:ascii="Times New Roman" w:hAnsi="Times New Roman" w:cs="Times New Roman"/>
          <w:sz w:val="20"/>
        </w:rPr>
        <w:t xml:space="preserve"> настоящего Федерального закона вступают в силу с 30 июня 2009 года.</w:t>
      </w:r>
    </w:p>
    <w:p w:rsidR="00773280" w:rsidRPr="00773280" w:rsidRDefault="00773280" w:rsidP="00E302FD">
      <w:pPr>
        <w:pStyle w:val="ConsPlusNormal"/>
        <w:ind w:firstLine="540"/>
        <w:jc w:val="both"/>
        <w:rPr>
          <w:rFonts w:ascii="Times New Roman" w:hAnsi="Times New Roman" w:cs="Times New Roman"/>
          <w:sz w:val="20"/>
        </w:rPr>
      </w:pPr>
      <w:r w:rsidRPr="00773280">
        <w:rPr>
          <w:rFonts w:ascii="Times New Roman" w:hAnsi="Times New Roman" w:cs="Times New Roman"/>
          <w:sz w:val="20"/>
        </w:rPr>
        <w:t xml:space="preserve">3. Пункт 2 </w:t>
      </w:r>
      <w:hyperlink w:anchor="P465" w:history="1">
        <w:r w:rsidRPr="00773280">
          <w:rPr>
            <w:rFonts w:ascii="Times New Roman" w:hAnsi="Times New Roman" w:cs="Times New Roman"/>
            <w:color w:val="0000FF"/>
            <w:sz w:val="20"/>
          </w:rPr>
          <w:t>статьи 18</w:t>
        </w:r>
      </w:hyperlink>
      <w:r w:rsidRPr="00773280">
        <w:rPr>
          <w:rFonts w:ascii="Times New Roman" w:hAnsi="Times New Roman" w:cs="Times New Roman"/>
          <w:sz w:val="20"/>
        </w:rPr>
        <w:t xml:space="preserve"> настоящего Федерального закона вступает в силу по истечении одного месяца со дня его официального опубликования.</w:t>
      </w:r>
    </w:p>
    <w:p w:rsidR="00773280" w:rsidRPr="00773280" w:rsidRDefault="00773280" w:rsidP="00E302FD">
      <w:pPr>
        <w:pStyle w:val="ConsPlusNormal"/>
        <w:ind w:firstLine="540"/>
        <w:jc w:val="both"/>
        <w:rPr>
          <w:rFonts w:ascii="Times New Roman" w:hAnsi="Times New Roman" w:cs="Times New Roman"/>
          <w:sz w:val="20"/>
        </w:rPr>
      </w:pP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Президент</w:t>
      </w: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Российской Федерации</w:t>
      </w:r>
    </w:p>
    <w:p w:rsidR="00773280" w:rsidRPr="00773280" w:rsidRDefault="00773280" w:rsidP="00E302FD">
      <w:pPr>
        <w:pStyle w:val="ConsPlusNormal"/>
        <w:jc w:val="right"/>
        <w:rPr>
          <w:rFonts w:ascii="Times New Roman" w:hAnsi="Times New Roman" w:cs="Times New Roman"/>
          <w:sz w:val="20"/>
        </w:rPr>
      </w:pPr>
      <w:r w:rsidRPr="00773280">
        <w:rPr>
          <w:rFonts w:ascii="Times New Roman" w:hAnsi="Times New Roman" w:cs="Times New Roman"/>
          <w:sz w:val="20"/>
        </w:rPr>
        <w:t>В.ПУТИН</w:t>
      </w:r>
    </w:p>
    <w:p w:rsidR="00773280" w:rsidRPr="00773280" w:rsidRDefault="00773280" w:rsidP="00E302FD">
      <w:pPr>
        <w:pStyle w:val="ConsPlusNormal"/>
        <w:rPr>
          <w:rFonts w:ascii="Times New Roman" w:hAnsi="Times New Roman" w:cs="Times New Roman"/>
          <w:sz w:val="20"/>
        </w:rPr>
      </w:pPr>
      <w:r w:rsidRPr="00773280">
        <w:rPr>
          <w:rFonts w:ascii="Times New Roman" w:hAnsi="Times New Roman" w:cs="Times New Roman"/>
          <w:sz w:val="20"/>
        </w:rPr>
        <w:t>Москва, Кремль</w:t>
      </w:r>
    </w:p>
    <w:p w:rsidR="00773280" w:rsidRPr="00773280" w:rsidRDefault="00773280" w:rsidP="00E302FD">
      <w:pPr>
        <w:pStyle w:val="ConsPlusNormal"/>
        <w:rPr>
          <w:rFonts w:ascii="Times New Roman" w:hAnsi="Times New Roman" w:cs="Times New Roman"/>
          <w:sz w:val="20"/>
        </w:rPr>
      </w:pPr>
      <w:r w:rsidRPr="00773280">
        <w:rPr>
          <w:rFonts w:ascii="Times New Roman" w:hAnsi="Times New Roman" w:cs="Times New Roman"/>
          <w:sz w:val="20"/>
        </w:rPr>
        <w:t>29 декабря 2006 года</w:t>
      </w:r>
    </w:p>
    <w:p w:rsidR="00773280" w:rsidRPr="00773280" w:rsidRDefault="00773280" w:rsidP="00E302FD">
      <w:pPr>
        <w:pStyle w:val="ConsPlusNormal"/>
        <w:rPr>
          <w:rFonts w:ascii="Times New Roman" w:hAnsi="Times New Roman" w:cs="Times New Roman"/>
          <w:sz w:val="20"/>
        </w:rPr>
      </w:pPr>
      <w:r w:rsidRPr="00773280">
        <w:rPr>
          <w:rFonts w:ascii="Times New Roman" w:hAnsi="Times New Roman" w:cs="Times New Roman"/>
          <w:sz w:val="20"/>
        </w:rPr>
        <w:t>N 244-ФЗ</w:t>
      </w:r>
    </w:p>
    <w:p w:rsidR="00773280" w:rsidRPr="00773280" w:rsidRDefault="00773280" w:rsidP="00E302FD">
      <w:pPr>
        <w:pStyle w:val="ConsPlusNormal"/>
        <w:rPr>
          <w:rFonts w:ascii="Times New Roman" w:hAnsi="Times New Roman" w:cs="Times New Roman"/>
          <w:sz w:val="20"/>
        </w:rPr>
      </w:pPr>
    </w:p>
    <w:p w:rsidR="00773280" w:rsidRPr="00773280" w:rsidRDefault="00773280" w:rsidP="00E302FD">
      <w:pPr>
        <w:pStyle w:val="ConsPlusNormal"/>
        <w:rPr>
          <w:rFonts w:ascii="Times New Roman" w:hAnsi="Times New Roman" w:cs="Times New Roman"/>
          <w:sz w:val="20"/>
        </w:rPr>
      </w:pPr>
    </w:p>
    <w:p w:rsidR="00773280" w:rsidRPr="00773280" w:rsidRDefault="00773280" w:rsidP="00E302FD">
      <w:pPr>
        <w:pStyle w:val="ConsPlusNormal"/>
        <w:pBdr>
          <w:top w:val="single" w:sz="6" w:space="0" w:color="auto"/>
        </w:pBdr>
        <w:jc w:val="both"/>
        <w:rPr>
          <w:rFonts w:ascii="Times New Roman" w:hAnsi="Times New Roman" w:cs="Times New Roman"/>
          <w:sz w:val="20"/>
        </w:rPr>
      </w:pPr>
    </w:p>
    <w:p w:rsidR="001D7B8F" w:rsidRPr="00773280" w:rsidRDefault="001D7B8F" w:rsidP="00E302FD">
      <w:pPr>
        <w:spacing w:after="0" w:line="240" w:lineRule="auto"/>
        <w:rPr>
          <w:rFonts w:ascii="Times New Roman" w:hAnsi="Times New Roman" w:cs="Times New Roman"/>
          <w:sz w:val="20"/>
          <w:szCs w:val="20"/>
        </w:rPr>
      </w:pPr>
    </w:p>
    <w:sectPr w:rsidR="001D7B8F" w:rsidRPr="00773280" w:rsidSect="009705CE">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80"/>
    <w:rsid w:val="001D7B8F"/>
    <w:rsid w:val="006B40A8"/>
    <w:rsid w:val="00773280"/>
    <w:rsid w:val="009705CE"/>
    <w:rsid w:val="00CD0A9E"/>
    <w:rsid w:val="00E3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804A1-B558-4387-9CBA-0276707F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3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28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EA73F276507DF8BA1F0ED48C04A4E8943066FE3E61E56C407BCEF987AA331E61AFA7C8BA3CF2Al4rAJ" TargetMode="External"/><Relationship Id="rId117" Type="http://schemas.openxmlformats.org/officeDocument/2006/relationships/hyperlink" Target="consultantplus://offline/ref=74FEA73F276507DF8BA1F0ED48C04A4E89460561E2ED1E56C407BCEF987AA331E61AFA7C8BA3CF29l4rCJ" TargetMode="External"/><Relationship Id="rId21" Type="http://schemas.openxmlformats.org/officeDocument/2006/relationships/hyperlink" Target="consultantplus://offline/ref=74FEA73F276507DF8BA1F0ED48C04A4E8A460A61E1E51E56C407BCEF987AA331E61AFA7C8BA3CF2Al4rDJ" TargetMode="External"/><Relationship Id="rId42" Type="http://schemas.openxmlformats.org/officeDocument/2006/relationships/hyperlink" Target="consultantplus://offline/ref=74FEA73F276507DF8BA1F0ED48C04A4E8A4D0062E3E71E56C407BCEF987AA331E61AFA7C8BA3CF2Fl4r1J" TargetMode="External"/><Relationship Id="rId47" Type="http://schemas.openxmlformats.org/officeDocument/2006/relationships/hyperlink" Target="consultantplus://offline/ref=74FEA73F276507DF8BA1F0ED48C04A4E8943066FE3E61E56C407BCEF987AA331E61AFA7C8BA3CF29l4rCJ" TargetMode="External"/><Relationship Id="rId63" Type="http://schemas.openxmlformats.org/officeDocument/2006/relationships/hyperlink" Target="consultantplus://offline/ref=74FEA73F276507DF8BA1F0ED48C04A4E814C0562EBEF435CCC5EB0ED9F75FC26E153F67D8BA3CEl2r9J" TargetMode="External"/><Relationship Id="rId68" Type="http://schemas.openxmlformats.org/officeDocument/2006/relationships/hyperlink" Target="consultantplus://offline/ref=74FEA73F276507DF8BA1F0ED48C04A4E814C0562EBEF435CCC5EB0ED9F75FC26E153F67D8BA3CEl2rDJ" TargetMode="External"/><Relationship Id="rId84" Type="http://schemas.openxmlformats.org/officeDocument/2006/relationships/hyperlink" Target="consultantplus://offline/ref=74FEA73F276507DF8BA1F0ED48C04A4E8943066FE3E61E56C407BCEF987AA331E61AFA7C8BA3CF2El4r9J" TargetMode="External"/><Relationship Id="rId89" Type="http://schemas.openxmlformats.org/officeDocument/2006/relationships/hyperlink" Target="consultantplus://offline/ref=74FEA73F276507DF8BA1F0ED48C04A4E8A440760E6E71E56C407BCEF987AA331E61AFA7C8BA3CF2Al4r8J" TargetMode="External"/><Relationship Id="rId112" Type="http://schemas.openxmlformats.org/officeDocument/2006/relationships/hyperlink" Target="consultantplus://offline/ref=74FEA73F276507DF8BA1F0ED48C04A4E8A440A63E3ED1E56C407BCEF987AA331E61AFA7C8BA2C82Al4rCJ" TargetMode="External"/><Relationship Id="rId133" Type="http://schemas.openxmlformats.org/officeDocument/2006/relationships/hyperlink" Target="consultantplus://offline/ref=74FEA73F276507DF8BA1F0ED48C04A4E8A440762E0E61E56C407BCEF987AA331E61AFA7C8BA3CF2Fl4r8J" TargetMode="External"/><Relationship Id="rId138" Type="http://schemas.openxmlformats.org/officeDocument/2006/relationships/hyperlink" Target="consultantplus://offline/ref=74FEA73F276507DF8BA1F0ED48C04A4E89460561E2ED1E56C407BCEF987AA331E61AFA7C8BA3CF28l4r8J" TargetMode="External"/><Relationship Id="rId154" Type="http://schemas.openxmlformats.org/officeDocument/2006/relationships/hyperlink" Target="consultantplus://offline/ref=74FEA73F276507DF8BA1F0ED48C04A4E89460562EBEC1E56C407BCEF987AA331E61AFA7C8BA3CF28l4rEJ" TargetMode="External"/><Relationship Id="rId159" Type="http://schemas.openxmlformats.org/officeDocument/2006/relationships/hyperlink" Target="consultantplus://offline/ref=74FEA73F276507DF8BA1F0ED48C04A4E8A440A63E3ED1E56C407BCEF987AA331E61AFA7C8BA2C82Al4rFJ" TargetMode="External"/><Relationship Id="rId175" Type="http://schemas.openxmlformats.org/officeDocument/2006/relationships/theme" Target="theme/theme1.xml"/><Relationship Id="rId170" Type="http://schemas.openxmlformats.org/officeDocument/2006/relationships/hyperlink" Target="consultantplus://offline/ref=74FEA73F276507DF8BA1F0ED48C04A4E8F440167E5EF435CCC5EB0ED9F75FC26E153F67D8BA7CAl2r3J" TargetMode="External"/><Relationship Id="rId16" Type="http://schemas.openxmlformats.org/officeDocument/2006/relationships/hyperlink" Target="consultantplus://offline/ref=74FEA73F276507DF8BA1F0ED48C04A4E8A440762E0E61E56C407BCEF987AA331E61AFA7C8BA3CF29l4rFJ" TargetMode="External"/><Relationship Id="rId107" Type="http://schemas.openxmlformats.org/officeDocument/2006/relationships/hyperlink" Target="consultantplus://offline/ref=74FEA73F276507DF8BA1F0ED48C04A4E8943066EE1E41E56C407BCEF987AA331E61AFA7C8BA3CF29l4rFJ" TargetMode="External"/><Relationship Id="rId11" Type="http://schemas.openxmlformats.org/officeDocument/2006/relationships/hyperlink" Target="consultantplus://offline/ref=74FEA73F276507DF8BA1F0ED48C04A4E89460562EBEC1E56C407BCEF987AA331E61AFA7C8BA3CF2Bl4r0J" TargetMode="External"/><Relationship Id="rId32" Type="http://schemas.openxmlformats.org/officeDocument/2006/relationships/hyperlink" Target="consultantplus://offline/ref=74FEA73F276507DF8BA1F0ED48C04A4E89460561E2ED1E56C407BCEF987AA331E61AFA7C8BA3CF2Al4rBJ" TargetMode="External"/><Relationship Id="rId37" Type="http://schemas.openxmlformats.org/officeDocument/2006/relationships/hyperlink" Target="consultantplus://offline/ref=74FEA73F276507DF8BA1F0ED48C04A4E8943066FE3E61E56C407BCEF987AA331E61AFA7C8BA3CF29l4r9J" TargetMode="External"/><Relationship Id="rId53" Type="http://schemas.openxmlformats.org/officeDocument/2006/relationships/hyperlink" Target="consultantplus://offline/ref=74FEA73F276507DF8BA1F0ED48C04A4E894C0465E3E41E56C407BCEF98l7rAJ" TargetMode="External"/><Relationship Id="rId58" Type="http://schemas.openxmlformats.org/officeDocument/2006/relationships/hyperlink" Target="consultantplus://offline/ref=74FEA73F276507DF8BA1F0ED48C04A4E8A440A63E3ED1E56C407BCEF987AA331E61AFA7C8BA2C82Al4r8J" TargetMode="External"/><Relationship Id="rId74" Type="http://schemas.openxmlformats.org/officeDocument/2006/relationships/hyperlink" Target="consultantplus://offline/ref=74FEA73F276507DF8BA1F0ED48C04A4E814C0562EBEF435CCC5EB0ED9F75FC26E153F67D8BA3CDl2rBJ" TargetMode="External"/><Relationship Id="rId79" Type="http://schemas.openxmlformats.org/officeDocument/2006/relationships/hyperlink" Target="consultantplus://offline/ref=74FEA73F276507DF8BA1F0ED48C04A4E8A4D0062E3E71E56C407BCEF987AA331E61AFA7C8BA3CF2Cl4rFJ" TargetMode="External"/><Relationship Id="rId102" Type="http://schemas.openxmlformats.org/officeDocument/2006/relationships/hyperlink" Target="consultantplus://offline/ref=74FEA73F276507DF8BA1F0ED48C04A4E8943066EE1E41E56C407BCEF987AA331E61AFA7C8BA3CF2Al4rCJ" TargetMode="External"/><Relationship Id="rId123" Type="http://schemas.openxmlformats.org/officeDocument/2006/relationships/hyperlink" Target="consultantplus://offline/ref=74FEA73F276507DF8BA1F0ED48C04A4E8943066FE3E61E56C407BCEF987AA331E61AFA7C8BA3CF2Dl4rCJ" TargetMode="External"/><Relationship Id="rId128" Type="http://schemas.openxmlformats.org/officeDocument/2006/relationships/hyperlink" Target="consultantplus://offline/ref=74FEA73F276507DF8BA1F0ED48C04A4E8943066FE3E61E56C407BCEF987AA331E61AFA7C8BA3CF2Cl4rAJ" TargetMode="External"/><Relationship Id="rId144" Type="http://schemas.openxmlformats.org/officeDocument/2006/relationships/hyperlink" Target="consultantplus://offline/ref=74FEA73F276507DF8BA1F0ED48C04A4E89460562EBEC1E56C407BCEF987AA331E61AFA7C8BA3CF29l4r0J" TargetMode="External"/><Relationship Id="rId149" Type="http://schemas.openxmlformats.org/officeDocument/2006/relationships/hyperlink" Target="consultantplus://offline/ref=74FEA73F276507DF8BA1F0ED48C04A4E89460562EBEC1E56C407BCEF987AA331E61AFA7C8BA3CF28l4rDJ" TargetMode="External"/><Relationship Id="rId5" Type="http://schemas.openxmlformats.org/officeDocument/2006/relationships/hyperlink" Target="consultantplus://offline/ref=74FEA73F276507DF8BA1F0ED48C04A4E814C0562EBEF435CCC5EB0ED9F75FC26E153F67D8BA3CFl2r2J" TargetMode="External"/><Relationship Id="rId90" Type="http://schemas.openxmlformats.org/officeDocument/2006/relationships/hyperlink" Target="consultantplus://offline/ref=74FEA73F276507DF8BA1F0ED48C04A4E8A440760E6E71E56C407BCEF987AA331E61AFA7C8BA3CF29l4rCJ" TargetMode="External"/><Relationship Id="rId95" Type="http://schemas.openxmlformats.org/officeDocument/2006/relationships/hyperlink" Target="consultantplus://offline/ref=74FEA73F276507DF8BA1F0ED48C04A4E89460562EBEC1E56C407BCEF987AA331E61AFA7C8BA3CF2Al4rDJ" TargetMode="External"/><Relationship Id="rId160" Type="http://schemas.openxmlformats.org/officeDocument/2006/relationships/hyperlink" Target="consultantplus://offline/ref=74FEA73F276507DF8BA1F0ED48C04A4E8940066EE1E51E56C407BCEF987AA331E61AFA7C8BA3CF2Bl4r0J" TargetMode="External"/><Relationship Id="rId165" Type="http://schemas.openxmlformats.org/officeDocument/2006/relationships/hyperlink" Target="consultantplus://offline/ref=74FEA73F276507DF8BA1F0ED48C04A4E89460562EBEC1E56C407BCEF987AA331E61AFA7C8BA3CF28l4r1J" TargetMode="External"/><Relationship Id="rId22" Type="http://schemas.openxmlformats.org/officeDocument/2006/relationships/hyperlink" Target="consultantplus://offline/ref=74FEA73F276507DF8BA1F0ED48C04A4E8A440A63E3ED1E56C407BCEF987AA331E61AFA7C8BA2C82Bl4r0J" TargetMode="External"/><Relationship Id="rId27" Type="http://schemas.openxmlformats.org/officeDocument/2006/relationships/hyperlink" Target="consultantplus://offline/ref=74FEA73F276507DF8BA1F0ED48C04A4E8A450266E0E41E56C407BCEF987AA331E61AFA7C8BA3CE2Al4rAJ" TargetMode="External"/><Relationship Id="rId43" Type="http://schemas.openxmlformats.org/officeDocument/2006/relationships/hyperlink" Target="consultantplus://offline/ref=74FEA73F276507DF8BA1F0ED48C04A4E89460561E2ED1E56C407BCEF987AA331E61AFA7C8BA3CF29l4r9J" TargetMode="External"/><Relationship Id="rId48" Type="http://schemas.openxmlformats.org/officeDocument/2006/relationships/hyperlink" Target="consultantplus://offline/ref=74FEA73F276507DF8BA1F0ED48C04A4E8943066FE3E61E56C407BCEF987AA331E61AFA7C8BA3CF29l4r1J" TargetMode="External"/><Relationship Id="rId64" Type="http://schemas.openxmlformats.org/officeDocument/2006/relationships/hyperlink" Target="consultantplus://offline/ref=74FEA73F276507DF8BA1F0ED48C04A4E8A450161E4E71E56C407BCEF987AA331E61AFA7C8BA3CF2Bl4r1J" TargetMode="External"/><Relationship Id="rId69" Type="http://schemas.openxmlformats.org/officeDocument/2006/relationships/hyperlink" Target="consultantplus://offline/ref=74FEA73F276507DF8BA1F0ED48C04A4E814C0562EBEF435CCC5EB0ED9F75FC26E153F67D8BA3CEl2rCJ" TargetMode="External"/><Relationship Id="rId113" Type="http://schemas.openxmlformats.org/officeDocument/2006/relationships/hyperlink" Target="consultantplus://offline/ref=74FEA73F276507DF8BA1F0ED48C04A4E8943066EE1E41E56C407BCEF987AA331E61AFA7C8BA3CF29l4r1J" TargetMode="External"/><Relationship Id="rId118" Type="http://schemas.openxmlformats.org/officeDocument/2006/relationships/hyperlink" Target="consultantplus://offline/ref=74FEA73F276507DF8BA1F0ED48C04A4E8943066FE3E61E56C407BCEF987AA331E61AFA7C8BA3CF2Dl4rDJ" TargetMode="External"/><Relationship Id="rId134" Type="http://schemas.openxmlformats.org/officeDocument/2006/relationships/hyperlink" Target="consultantplus://offline/ref=74FEA73F276507DF8BA1F0ED48C04A4E8A450266EAE71E56C407BCEF987AA331E61AFA7C8BA3CC2Fl4r8J" TargetMode="External"/><Relationship Id="rId139" Type="http://schemas.openxmlformats.org/officeDocument/2006/relationships/hyperlink" Target="consultantplus://offline/ref=74FEA73F276507DF8BA1F0ED48C04A4E89460561E2ED1E56C407BCEF987AA331E61AFA7C8BA3CF28l4rAJ" TargetMode="External"/><Relationship Id="rId80" Type="http://schemas.openxmlformats.org/officeDocument/2006/relationships/hyperlink" Target="consultantplus://offline/ref=74FEA73F276507DF8BA1F0ED48C04A4E8943066FE3E61E56C407BCEF987AA331E61AFA7C8BA3CF2Fl4r0J" TargetMode="External"/><Relationship Id="rId85" Type="http://schemas.openxmlformats.org/officeDocument/2006/relationships/hyperlink" Target="consultantplus://offline/ref=74FEA73F276507DF8BA1F0ED48C04A4E8943066FE3E61E56C407BCEF987AA331E61AFA7C8BA3CF2El4rBJ" TargetMode="External"/><Relationship Id="rId150" Type="http://schemas.openxmlformats.org/officeDocument/2006/relationships/hyperlink" Target="consultantplus://offline/ref=74FEA73F276507DF8BA1F0ED48C04A4E89460562EBEC1E56C407BCEF987AA331E61AFA7C8BA3CF28l4rCJ" TargetMode="External"/><Relationship Id="rId155" Type="http://schemas.openxmlformats.org/officeDocument/2006/relationships/hyperlink" Target="consultantplus://offline/ref=74FEA73F276507DF8BA1F0ED48C04A4E8A4D0062E3E71E56C407BCEF987AA331E61AFA7C8BA3CF22l4r9J" TargetMode="External"/><Relationship Id="rId171" Type="http://schemas.openxmlformats.org/officeDocument/2006/relationships/hyperlink" Target="consultantplus://offline/ref=74FEA73F276507DF8BA1F0ED48C04A4E8F440167E5EF435CCC5EB0ED9F75FC26E153F67D8BA7C9l2rAJ" TargetMode="External"/><Relationship Id="rId12" Type="http://schemas.openxmlformats.org/officeDocument/2006/relationships/hyperlink" Target="consultantplus://offline/ref=74FEA73F276507DF8BA1F0ED48C04A4E8A450266E0E41E56C407BCEF987AA331E61AFA7C8BA3CE2Al4rBJ" TargetMode="External"/><Relationship Id="rId17" Type="http://schemas.openxmlformats.org/officeDocument/2006/relationships/hyperlink" Target="consultantplus://offline/ref=74FEA73F276507DF8BA1F0ED48C04A4E8A4D0062E3E71E56C407BCEF987AA331E61AFA7C8BA3CF28l4r0J" TargetMode="External"/><Relationship Id="rId33" Type="http://schemas.openxmlformats.org/officeDocument/2006/relationships/hyperlink" Target="consultantplus://offline/ref=74FEA73F276507DF8BA1F0ED48C04A4E8943066FE3E61E56C407BCEF987AA331E61AFA7C8BA3CF2Al4r1J" TargetMode="External"/><Relationship Id="rId38" Type="http://schemas.openxmlformats.org/officeDocument/2006/relationships/hyperlink" Target="consultantplus://offline/ref=74FEA73F276507DF8BA1F0ED48C04A4E8943066FE3E61E56C407BCEF987AA331E61AFA7C8BA3CF29l4r8J" TargetMode="External"/><Relationship Id="rId59" Type="http://schemas.openxmlformats.org/officeDocument/2006/relationships/hyperlink" Target="consultantplus://offline/ref=74FEA73F276507DF8BA1F0ED48C04A4E8943066FE3E61E56C407BCEF987AA331E61AFA7C8BA3CF28l4rEJ" TargetMode="External"/><Relationship Id="rId103" Type="http://schemas.openxmlformats.org/officeDocument/2006/relationships/hyperlink" Target="consultantplus://offline/ref=74FEA73F276507DF8BA1F0ED48C04A4E8942016FE3E41E56C407BCEF987AA331E61AFA7C8BA3CF2Bl4r1J" TargetMode="External"/><Relationship Id="rId108" Type="http://schemas.openxmlformats.org/officeDocument/2006/relationships/hyperlink" Target="consultantplus://offline/ref=74FEA73F276507DF8BA1F0ED48C04A4E894C0463E1E31E56C407BCEF987AA331E61AFA7C8BA3CF2Bl4r0J" TargetMode="External"/><Relationship Id="rId124" Type="http://schemas.openxmlformats.org/officeDocument/2006/relationships/hyperlink" Target="consultantplus://offline/ref=74FEA73F276507DF8BA1F0ED48C04A4E8A450266EAE71E56C407BCEF98l7rAJ" TargetMode="External"/><Relationship Id="rId129" Type="http://schemas.openxmlformats.org/officeDocument/2006/relationships/hyperlink" Target="consultantplus://offline/ref=74FEA73F276507DF8BA1F0ED48C04A4E8A450266EAE71E56C407BCEF987AA331E61AFA7C8BA3CF28l4r0J" TargetMode="External"/><Relationship Id="rId54" Type="http://schemas.openxmlformats.org/officeDocument/2006/relationships/hyperlink" Target="consultantplus://offline/ref=74FEA73F276507DF8BA1F0ED48C04A4E8943066FE3E61E56C407BCEF987AA331E61AFA7C8BA3CF28l4rAJ" TargetMode="External"/><Relationship Id="rId70" Type="http://schemas.openxmlformats.org/officeDocument/2006/relationships/hyperlink" Target="consultantplus://offline/ref=74FEA73F276507DF8BA1F0ED48C04A4E814C0562EBEF435CCC5EB0ED9F75FC26E153F67D8BA3CEl2r3J" TargetMode="External"/><Relationship Id="rId75" Type="http://schemas.openxmlformats.org/officeDocument/2006/relationships/hyperlink" Target="consultantplus://offline/ref=74FEA73F276507DF8BA1F0ED48C04A4E8943066FE3E61E56C407BCEF987AA331E61AFA7C8BA3CF2Fl4rCJ" TargetMode="External"/><Relationship Id="rId91" Type="http://schemas.openxmlformats.org/officeDocument/2006/relationships/hyperlink" Target="consultantplus://offline/ref=74FEA73F276507DF8BA1F0ED48C04A4E8A44076FE2E01E56C407BCEF987AA331E61AFA7C8BA3CF2Bl4r0J" TargetMode="External"/><Relationship Id="rId96" Type="http://schemas.openxmlformats.org/officeDocument/2006/relationships/hyperlink" Target="consultantplus://offline/ref=74FEA73F276507DF8BA1F0ED48C04A4E89460562EBEC1E56C407BCEF987AA331E61AFA7C8BA3CF2Al4rFJ" TargetMode="External"/><Relationship Id="rId140" Type="http://schemas.openxmlformats.org/officeDocument/2006/relationships/hyperlink" Target="consultantplus://offline/ref=74FEA73F276507DF8BA1F0ED48C04A4E8943066FE3E61E56C407BCEF987AA331E61AFA7C8BA3CE2Al4rDJ" TargetMode="External"/><Relationship Id="rId145" Type="http://schemas.openxmlformats.org/officeDocument/2006/relationships/hyperlink" Target="consultantplus://offline/ref=74FEA73F276507DF8BA1F0ED48C04A4E89460562EBEC1E56C407BCEF987AA331E61AFA7C8BA3CF28l4r9J" TargetMode="External"/><Relationship Id="rId161" Type="http://schemas.openxmlformats.org/officeDocument/2006/relationships/hyperlink" Target="consultantplus://offline/ref=74FEA73F276507DF8BA1F0ED48C04A4E8A47036EEAEC1E56C407BCEF987AA331E61AFA7Al8rFJ" TargetMode="External"/><Relationship Id="rId166" Type="http://schemas.openxmlformats.org/officeDocument/2006/relationships/hyperlink" Target="consultantplus://offline/ref=74FEA73F276507DF8BA1F0ED48C04A4E8943066FE3E61E56C407BCEF987AA331E61AFA7C8BA3CE28l4r8J" TargetMode="External"/><Relationship Id="rId1" Type="http://schemas.openxmlformats.org/officeDocument/2006/relationships/styles" Target="styles.xml"/><Relationship Id="rId6" Type="http://schemas.openxmlformats.org/officeDocument/2006/relationships/hyperlink" Target="consultantplus://offline/ref=74FEA73F276507DF8BA1F0ED48C04A4E89450564EAE21E56C407BCEF987AA331E61AFA7C8BA3CF2Bl4r1J" TargetMode="External"/><Relationship Id="rId23" Type="http://schemas.openxmlformats.org/officeDocument/2006/relationships/hyperlink" Target="consultantplus://offline/ref=74FEA73F276507DF8BA1F0ED48C04A4E8E4D0560EAEF435CCC5EB0ED9F75FC26E153F67D8BA3CFl2rEJ" TargetMode="External"/><Relationship Id="rId28" Type="http://schemas.openxmlformats.org/officeDocument/2006/relationships/hyperlink" Target="consultantplus://offline/ref=74FEA73F276507DF8BA1F0ED48C04A4E8943066FE3E61E56C407BCEF987AA331E61AFA7C8BA3CF2Al4rCJ" TargetMode="External"/><Relationship Id="rId49" Type="http://schemas.openxmlformats.org/officeDocument/2006/relationships/hyperlink" Target="consultantplus://offline/ref=74FEA73F276507DF8BA1F0ED48C04A4E89460561E2ED1E56C407BCEF987AA331E61AFA7C8BA3CF29l4rBJ" TargetMode="External"/><Relationship Id="rId114" Type="http://schemas.openxmlformats.org/officeDocument/2006/relationships/hyperlink" Target="consultantplus://offline/ref=74FEA73F276507DF8BA1F0ED48C04A4E8943066EE1E41E56C407BCEF987AA331E61AFA7C8BA3CF29l4r0J" TargetMode="External"/><Relationship Id="rId119" Type="http://schemas.openxmlformats.org/officeDocument/2006/relationships/hyperlink" Target="consultantplus://offline/ref=74FEA73F276507DF8BA1F0ED48C04A4E89460561E2ED1E56C407BCEF987AA331E61AFA7C8BA3CF29l4rFJ" TargetMode="External"/><Relationship Id="rId10" Type="http://schemas.openxmlformats.org/officeDocument/2006/relationships/hyperlink" Target="consultantplus://offline/ref=74FEA73F276507DF8BA1F0ED48C04A4E894C026EE4E71E56C407BCEF987AA331E61AFA7C8BA3CD22l4rAJ" TargetMode="External"/><Relationship Id="rId31" Type="http://schemas.openxmlformats.org/officeDocument/2006/relationships/hyperlink" Target="consultantplus://offline/ref=74FEA73F276507DF8BA1F0ED48C04A4E89460561E2ED1E56C407BCEF987AA331E61AFA7C8BA3CF2Al4r8J" TargetMode="External"/><Relationship Id="rId44" Type="http://schemas.openxmlformats.org/officeDocument/2006/relationships/hyperlink" Target="consultantplus://offline/ref=74FEA73F276507DF8BA1F0ED48C04A4E8A4D0062E3E71E56C407BCEF987AA331E61AFA7C8BA3CF2El4r9J" TargetMode="External"/><Relationship Id="rId52" Type="http://schemas.openxmlformats.org/officeDocument/2006/relationships/hyperlink" Target="consultantplus://offline/ref=74FEA73F276507DF8BA1F0ED48C04A4E8943066FE3E61E56C407BCEF987AA331E61AFA7C8BA3CF28l4r9J" TargetMode="External"/><Relationship Id="rId60" Type="http://schemas.openxmlformats.org/officeDocument/2006/relationships/hyperlink" Target="consultantplus://offline/ref=74FEA73F276507DF8BA1F0ED48C04A4E8E4C0562E3EF435CCC5EB0ED9F75FC26E153F67D8BA3CFl2r3J" TargetMode="External"/><Relationship Id="rId65" Type="http://schemas.openxmlformats.org/officeDocument/2006/relationships/hyperlink" Target="consultantplus://offline/ref=74FEA73F276507DF8BA1F0ED48C04A4E814C0562EBEF435CCC5EB0ED9F75FC26E153F67D8BA3CEl2r8J" TargetMode="External"/><Relationship Id="rId73" Type="http://schemas.openxmlformats.org/officeDocument/2006/relationships/hyperlink" Target="consultantplus://offline/ref=74FEA73F276507DF8BA1F0ED48C04A4E8A4D0062E3E71E56C407BCEF987AA331E61AFA7C8BA3CF2Cl4rCJ" TargetMode="External"/><Relationship Id="rId78" Type="http://schemas.openxmlformats.org/officeDocument/2006/relationships/hyperlink" Target="consultantplus://offline/ref=74FEA73F276507DF8BA1F0ED48C04A4E8943066FE3E61E56C407BCEF987AA331E61AFA7C8BA3CF2Fl4rEJ" TargetMode="External"/><Relationship Id="rId81" Type="http://schemas.openxmlformats.org/officeDocument/2006/relationships/hyperlink" Target="consultantplus://offline/ref=74FEA73F276507DF8BA1F0ED48C04A4E89400462E0E51E56C407BCEF987AA331E61AFA7C8BA3CF2Al4r8J" TargetMode="External"/><Relationship Id="rId86" Type="http://schemas.openxmlformats.org/officeDocument/2006/relationships/hyperlink" Target="consultantplus://offline/ref=74FEA73F276507DF8BA1F0ED48C04A4E8A470262E3EC1E56C407BCEF987AA331E61AFA7C8BA3CC2El4rBJ" TargetMode="External"/><Relationship Id="rId94" Type="http://schemas.openxmlformats.org/officeDocument/2006/relationships/hyperlink" Target="consultantplus://offline/ref=74FEA73F276507DF8BA1F0ED48C04A4E8943066FE3E61E56C407BCEF987AA331E61AFA7C8BA3CF2El4r0J" TargetMode="External"/><Relationship Id="rId99" Type="http://schemas.openxmlformats.org/officeDocument/2006/relationships/hyperlink" Target="consultantplus://offline/ref=74FEA73F276507DF8BA1F0ED48C04A4E8A4D0062E3E71E56C407BCEF987AA331E61AFA7C8BA3CF2Cl4rEJ" TargetMode="External"/><Relationship Id="rId101" Type="http://schemas.openxmlformats.org/officeDocument/2006/relationships/hyperlink" Target="consultantplus://offline/ref=74FEA73F276507DF8BA1F0ED48C04A4E8943066EE1E41E56C407BCEF987AA331E61AFA7C8BA3CF2Al4rDJ" TargetMode="External"/><Relationship Id="rId122" Type="http://schemas.openxmlformats.org/officeDocument/2006/relationships/hyperlink" Target="consultantplus://offline/ref=74FEA73F276507DF8BA1F0ED48C04A4E89460561E2ED1E56C407BCEF987AA331E61AFA7C8BA3CF29l4r1J" TargetMode="External"/><Relationship Id="rId130" Type="http://schemas.openxmlformats.org/officeDocument/2006/relationships/hyperlink" Target="consultantplus://offline/ref=74FEA73F276507DF8BA1F0ED48C04A4E8A450266EAE71E56C407BCEF987AA331E61AFA7C8BA3CF28l4r0J" TargetMode="External"/><Relationship Id="rId135" Type="http://schemas.openxmlformats.org/officeDocument/2006/relationships/hyperlink" Target="consultantplus://offline/ref=74FEA73F276507DF8BA1F0ED48C04A4E8943066FE3E61E56C407BCEF987AA331E61AFA7C8BA3CE2Bl4rDJ" TargetMode="External"/><Relationship Id="rId143" Type="http://schemas.openxmlformats.org/officeDocument/2006/relationships/hyperlink" Target="consultantplus://offline/ref=74FEA73F276507DF8BA1F0ED48C04A4E8A4D0062E3E71E56C407BCEF987AA331E61AFA7C8BA3CF23l4rDJ" TargetMode="External"/><Relationship Id="rId148" Type="http://schemas.openxmlformats.org/officeDocument/2006/relationships/hyperlink" Target="consultantplus://offline/ref=74FEA73F276507DF8BA1F0ED48C04A4E89460562EBEC1E56C407BCEF987AA331E61AFA7C8BA3CF28l4rAJ" TargetMode="External"/><Relationship Id="rId151" Type="http://schemas.openxmlformats.org/officeDocument/2006/relationships/hyperlink" Target="consultantplus://offline/ref=74FEA73F276507DF8BA1F0ED48C04A4E8A4D0062E3E71E56C407BCEF987AA331E61AFA7C8BA3CF23l4r1J" TargetMode="External"/><Relationship Id="rId156" Type="http://schemas.openxmlformats.org/officeDocument/2006/relationships/hyperlink" Target="consultantplus://offline/ref=74FEA73F276507DF8BA1F0ED48C04A4E8A4D0062E3E71E56C407BCEF987AA331E61AFA7C8BA3CF22l4rBJ" TargetMode="External"/><Relationship Id="rId164" Type="http://schemas.openxmlformats.org/officeDocument/2006/relationships/hyperlink" Target="consultantplus://offline/ref=74FEA73F276507DF8BA1F0ED48C04A4E89460562EBEC1E56C407BCEF987AA331E61AFA7C8BA3CF28l4r1J" TargetMode="External"/><Relationship Id="rId169" Type="http://schemas.openxmlformats.org/officeDocument/2006/relationships/hyperlink" Target="consultantplus://offline/ref=74FEA73F276507DF8BA1F0ED48C04A4E8943066FE3E61E56C407BCEF987AA331E61AFA7C8BA3CE28l4rAJ" TargetMode="External"/><Relationship Id="rId4" Type="http://schemas.openxmlformats.org/officeDocument/2006/relationships/hyperlink" Target="consultantplus://offline/ref=74FEA73F276507DF8BA1F0ED48C04A4E804C0B60E2EF435CCC5EB0ED9F75FC26E153F67D8BA3CFl2r2J" TargetMode="External"/><Relationship Id="rId9" Type="http://schemas.openxmlformats.org/officeDocument/2006/relationships/hyperlink" Target="consultantplus://offline/ref=74FEA73F276507DF8BA1F0ED48C04A4E8A440A63E3ED1E56C407BCEF987AA331E61AFA7C8BA2C82Bl4r1J" TargetMode="External"/><Relationship Id="rId172" Type="http://schemas.openxmlformats.org/officeDocument/2006/relationships/hyperlink" Target="consultantplus://offline/ref=74FEA73F276507DF8BA1F0ED48C04A4E80420064EAEF435CCC5EB0ED9F75FC26E153F67D8BA1CFl2rEJ" TargetMode="External"/><Relationship Id="rId13" Type="http://schemas.openxmlformats.org/officeDocument/2006/relationships/hyperlink" Target="consultantplus://offline/ref=74FEA73F276507DF8BA1F0ED48C04A4E8943066FE3E61E56C407BCEF987AA331E61AFA7C8BA3CF2Bl4r0J" TargetMode="External"/><Relationship Id="rId18" Type="http://schemas.openxmlformats.org/officeDocument/2006/relationships/hyperlink" Target="consultantplus://offline/ref=74FEA73F276507DF8BA1F0ED48C04A4E8A470364EBE01E56C407BCEF987AA331E61AFA7C8BA3CF2Al4r8J" TargetMode="External"/><Relationship Id="rId39" Type="http://schemas.openxmlformats.org/officeDocument/2006/relationships/hyperlink" Target="consultantplus://offline/ref=74FEA73F276507DF8BA1F0ED48C04A4E8A4D0062E3E71E56C407BCEF987AA331E61AFA7C8BA3CF2Fl4rBJ" TargetMode="External"/><Relationship Id="rId109" Type="http://schemas.openxmlformats.org/officeDocument/2006/relationships/hyperlink" Target="consultantplus://offline/ref=74FEA73F276507DF8BA1F0ED48C04A4E8A440A63E3ED1E56C407BCEF987AA331E61AFA7C8BA2C82Al4rAJ" TargetMode="External"/><Relationship Id="rId34" Type="http://schemas.openxmlformats.org/officeDocument/2006/relationships/hyperlink" Target="consultantplus://offline/ref=74FEA73F276507DF8BA1F0ED48C04A4E89460561E2ED1E56C407BCEF987AA331E61AFA7C8BA3CF2Al4rAJ" TargetMode="External"/><Relationship Id="rId50" Type="http://schemas.openxmlformats.org/officeDocument/2006/relationships/hyperlink" Target="consultantplus://offline/ref=74FEA73F276507DF8BA1F0ED48C04A4E8943066FE3E61E56C407BCEF987AA331E61AFA7C8BA3CF29l4r0J" TargetMode="External"/><Relationship Id="rId55" Type="http://schemas.openxmlformats.org/officeDocument/2006/relationships/hyperlink" Target="consultantplus://offline/ref=74FEA73F276507DF8BA1F0ED48C04A4E8943066EE1E41E56C407BCEF987AA331E61AFA7C8BA3CF2Al4r8J" TargetMode="External"/><Relationship Id="rId76" Type="http://schemas.openxmlformats.org/officeDocument/2006/relationships/hyperlink" Target="consultantplus://offline/ref=74FEA73F276507DF8BA1F0ED48C04A4E8A450266E0E41E56C407BCEF987AA331E61AFA7C8BA3CE2Al4rCJ" TargetMode="External"/><Relationship Id="rId97" Type="http://schemas.openxmlformats.org/officeDocument/2006/relationships/hyperlink" Target="consultantplus://offline/ref=74FEA73F276507DF8BA1F0ED48C04A4E8A470262E3EC1E56C407BCEF987AA331E61AFA7C8BA3CD2Bl4r0J" TargetMode="External"/><Relationship Id="rId104" Type="http://schemas.openxmlformats.org/officeDocument/2006/relationships/hyperlink" Target="consultantplus://offline/ref=74FEA73F276507DF8BA1F0ED48C04A4E8943066EE1E41E56C407BCEF987AA331E61AFA7C8BA3CF29l4rBJ" TargetMode="External"/><Relationship Id="rId120" Type="http://schemas.openxmlformats.org/officeDocument/2006/relationships/hyperlink" Target="consultantplus://offline/ref=74FEA73F276507DF8BA1F0ED48C04A4E8A460A61E1E51E56C407BCEF987AA331E61AFA7C8BA3CF2Al4rDJ" TargetMode="External"/><Relationship Id="rId125" Type="http://schemas.openxmlformats.org/officeDocument/2006/relationships/hyperlink" Target="consultantplus://offline/ref=74FEA73F276507DF8BA1F0ED48C04A4E8943066FE3E61E56C407BCEF987AA331E61AFA7C8BA3CF2Dl4rEJ" TargetMode="External"/><Relationship Id="rId141" Type="http://schemas.openxmlformats.org/officeDocument/2006/relationships/hyperlink" Target="consultantplus://offline/ref=74FEA73F276507DF8BA1F0ED48C04A4E89460561E2ED1E56C407BCEF987AA331E61AFA7C8BA3CF28l4rCJ" TargetMode="External"/><Relationship Id="rId146" Type="http://schemas.openxmlformats.org/officeDocument/2006/relationships/hyperlink" Target="consultantplus://offline/ref=74FEA73F276507DF8BA1F0ED48C04A4E89460562EBEC1E56C407BCEF987AA331E61AFA7C8BA3CF28l4r8J" TargetMode="External"/><Relationship Id="rId167" Type="http://schemas.openxmlformats.org/officeDocument/2006/relationships/hyperlink" Target="consultantplus://offline/ref=74FEA73F276507DF8BA1F0ED48C04A4E8943066FE3E61E56C407BCEF987AA331E61AFA7C8BA3CE28l4rBJ" TargetMode="External"/><Relationship Id="rId7" Type="http://schemas.openxmlformats.org/officeDocument/2006/relationships/hyperlink" Target="consultantplus://offline/ref=74FEA73F276507DF8BA1F0ED48C04A4E8A440B6FE2ED1E56C407BCEF987AA331E61AFA7C8BA3CC28l4rFJ" TargetMode="External"/><Relationship Id="rId71" Type="http://schemas.openxmlformats.org/officeDocument/2006/relationships/hyperlink" Target="consultantplus://offline/ref=74FEA73F276507DF8BA1F0ED48C04A4E814C0562EBEF435CCC5EB0ED9F75FC26E153F67D8BA3CEl2r2J" TargetMode="External"/><Relationship Id="rId92" Type="http://schemas.openxmlformats.org/officeDocument/2006/relationships/hyperlink" Target="consultantplus://offline/ref=74FEA73F276507DF8BA1F0ED48C04A4E8A44076FE5E41E56C407BCEF987AA331E61AFA7C8BA3CF2Bl4r0J" TargetMode="External"/><Relationship Id="rId162" Type="http://schemas.openxmlformats.org/officeDocument/2006/relationships/hyperlink" Target="consultantplus://offline/ref=74FEA73F276507DF8BA1F0ED48C04A4E8A47036EEAEC1E56C407BCEF987AA331E61AFA7C8BA3CC28l4r1J" TargetMode="External"/><Relationship Id="rId2" Type="http://schemas.openxmlformats.org/officeDocument/2006/relationships/settings" Target="settings.xml"/><Relationship Id="rId29" Type="http://schemas.openxmlformats.org/officeDocument/2006/relationships/hyperlink" Target="consultantplus://offline/ref=74FEA73F276507DF8BA1F0ED48C04A4E8A4D0062E3E71E56C407BCEF987AA331E61AFA7C8BA3CF2Fl4r8J" TargetMode="External"/><Relationship Id="rId24" Type="http://schemas.openxmlformats.org/officeDocument/2006/relationships/hyperlink" Target="consultantplus://offline/ref=74FEA73F276507DF8BA1F0ED48C04A4E8A450667E7E61E56C407BCEF987AA331E61AFA7C8BA3CF2Al4rBJ" TargetMode="External"/><Relationship Id="rId40" Type="http://schemas.openxmlformats.org/officeDocument/2006/relationships/hyperlink" Target="consultantplus://offline/ref=74FEA73F276507DF8BA1F0ED48C04A4E8A4D0062E3E71E56C407BCEF987AA331E61AFA7C8BA3CF2Fl4rDJ" TargetMode="External"/><Relationship Id="rId45" Type="http://schemas.openxmlformats.org/officeDocument/2006/relationships/hyperlink" Target="consultantplus://offline/ref=74FEA73F276507DF8BA1F0ED48C04A4E89460561E2ED1E56C407BCEF987AA331E61AFA7C8BA3CF29l4r8J" TargetMode="External"/><Relationship Id="rId66" Type="http://schemas.openxmlformats.org/officeDocument/2006/relationships/hyperlink" Target="consultantplus://offline/ref=74FEA73F276507DF8BA1F0ED48C04A4E8943066FE3E61E56C407BCEF987AA331E61AFA7C8BA3CF28l4r0J" TargetMode="External"/><Relationship Id="rId87" Type="http://schemas.openxmlformats.org/officeDocument/2006/relationships/hyperlink" Target="consultantplus://offline/ref=74FEA73F276507DF8BA1F0ED48C04A4E8943066FE3E61E56C407BCEF987AA331E61AFA7C8BA3CF2El4rDJ" TargetMode="External"/><Relationship Id="rId110" Type="http://schemas.openxmlformats.org/officeDocument/2006/relationships/hyperlink" Target="consultantplus://offline/ref=74FEA73F276507DF8BA1F0ED48C04A4E8A450560E0E21E56C407BCEF987AA331E61AFA7C8BA3CF28l4rDJ" TargetMode="External"/><Relationship Id="rId115" Type="http://schemas.openxmlformats.org/officeDocument/2006/relationships/hyperlink" Target="consultantplus://offline/ref=74FEA73F276507DF8BA1F0ED48C04A4E8943066EE1E41E56C407BCEF987AA331E61AFA7C8BA3CF28l4r9J" TargetMode="External"/><Relationship Id="rId131" Type="http://schemas.openxmlformats.org/officeDocument/2006/relationships/hyperlink" Target="consultantplus://offline/ref=74FEA73F276507DF8BA1F0ED48C04A4E8A450266EAE71E56C407BCEF987AA331E61AFA7El8rEJ" TargetMode="External"/><Relationship Id="rId136" Type="http://schemas.openxmlformats.org/officeDocument/2006/relationships/hyperlink" Target="consultantplus://offline/ref=74FEA73F276507DF8BA1F0ED48C04A4E8A470262E0E61E56C407BCEF98l7rAJ" TargetMode="External"/><Relationship Id="rId157" Type="http://schemas.openxmlformats.org/officeDocument/2006/relationships/hyperlink" Target="consultantplus://offline/ref=74FEA73F276507DF8BA1F0ED48C04A4E8943066FE3E61E56C407BCEF987AA331E61AFA7C8BA3CE29l4rDJ" TargetMode="External"/><Relationship Id="rId61" Type="http://schemas.openxmlformats.org/officeDocument/2006/relationships/hyperlink" Target="consultantplus://offline/ref=74FEA73F276507DF8BA1F0ED48C04A4E814C0562EBEF435CCC5EB0ED9F75FC26E153F67D8BA3CEl2rAJ" TargetMode="External"/><Relationship Id="rId82" Type="http://schemas.openxmlformats.org/officeDocument/2006/relationships/hyperlink" Target="consultantplus://offline/ref=74FEA73F276507DF8BA1F0ED48C04A4E89400462E0E51E56C407BCEF987AA331E61AFA7C8BA3CF2Al4r0J" TargetMode="External"/><Relationship Id="rId152" Type="http://schemas.openxmlformats.org/officeDocument/2006/relationships/hyperlink" Target="consultantplus://offline/ref=74FEA73F276507DF8BA1F0ED48C04A4E89460562EBEC1E56C407BCEF987AA331E61AFA7C8BA3CF28l4rFJ" TargetMode="External"/><Relationship Id="rId173" Type="http://schemas.openxmlformats.org/officeDocument/2006/relationships/hyperlink" Target="consultantplus://offline/ref=74FEA73F276507DF8BA1F0ED48C04A4E80420064EAEF435CCC5EB0ED9F75FC26E153F67D8BA1CFl2rDJ" TargetMode="External"/><Relationship Id="rId19" Type="http://schemas.openxmlformats.org/officeDocument/2006/relationships/hyperlink" Target="consultantplus://offline/ref=74FEA73F276507DF8BA1F0ED48C04A4E894C026EE4E71E56C407BCEF987AA331E61AFA7C8BA3CD22l4rAJ" TargetMode="External"/><Relationship Id="rId14" Type="http://schemas.openxmlformats.org/officeDocument/2006/relationships/hyperlink" Target="consultantplus://offline/ref=74FEA73F276507DF8BA1F0ED48C04A4E8943066EE1E41E56C407BCEF987AA331E61AFA7C8BA3CF2Bl4r0J" TargetMode="External"/><Relationship Id="rId30" Type="http://schemas.openxmlformats.org/officeDocument/2006/relationships/hyperlink" Target="consultantplus://offline/ref=74FEA73F276507DF8BA1F0ED48C04A4E8943066FE3E61E56C407BCEF987AA331E61AFA7C8BA3CF2Al4rEJ" TargetMode="External"/><Relationship Id="rId35" Type="http://schemas.openxmlformats.org/officeDocument/2006/relationships/hyperlink" Target="consultantplus://offline/ref=74FEA73F276507DF8BA1F0ED48C04A4E8943066FE3E61E56C407BCEF987AA331E61AFA7C8BA3CF2Al4r0J" TargetMode="External"/><Relationship Id="rId56" Type="http://schemas.openxmlformats.org/officeDocument/2006/relationships/hyperlink" Target="consultantplus://offline/ref=74FEA73F276507DF8BA1F0ED48C04A4E8943066FE3E61E56C407BCEF987AA331E61AFA7C8BA3CF28l4rCJ" TargetMode="External"/><Relationship Id="rId77" Type="http://schemas.openxmlformats.org/officeDocument/2006/relationships/hyperlink" Target="consultantplus://offline/ref=74FEA73F276507DF8BA1F0ED48C04A4E8A470262E3EC1E56C407BCEF987AA331E61AFA7C8BA3CC22l4r9J" TargetMode="External"/><Relationship Id="rId100" Type="http://schemas.openxmlformats.org/officeDocument/2006/relationships/hyperlink" Target="consultantplus://offline/ref=74FEA73F276507DF8BA1F0ED48C04A4E89460562EBEC1E56C407BCEF987AA331E61AFA7C8BA3CF2Al4rEJ" TargetMode="External"/><Relationship Id="rId105" Type="http://schemas.openxmlformats.org/officeDocument/2006/relationships/hyperlink" Target="consultantplus://offline/ref=74FEA73F276507DF8BA1F0ED48C04A4E8943066EE1E41E56C407BCEF987AA331E61AFA7C8BA3CF29l4rAJ" TargetMode="External"/><Relationship Id="rId126" Type="http://schemas.openxmlformats.org/officeDocument/2006/relationships/hyperlink" Target="consultantplus://offline/ref=74FEA73F276507DF8BA1F0ED48C04A4E8943066FE3E61E56C407BCEF987AA331E61AFA7C8BA3CF2Dl4r0J" TargetMode="External"/><Relationship Id="rId147" Type="http://schemas.openxmlformats.org/officeDocument/2006/relationships/hyperlink" Target="consultantplus://offline/ref=74FEA73F276507DF8BA1F0ED48C04A4E8A4D0062E3E71E56C407BCEF987AA331E61AFA7C8BA3CF23l4rFJ" TargetMode="External"/><Relationship Id="rId168" Type="http://schemas.openxmlformats.org/officeDocument/2006/relationships/hyperlink" Target="consultantplus://offline/ref=74FEA73F276507DF8BA1F0ED48C04A4E8A440B6FE2ED1E56C407BCEF987AA331E61AFA7C8BA3CC28l4rFJ" TargetMode="External"/><Relationship Id="rId8" Type="http://schemas.openxmlformats.org/officeDocument/2006/relationships/hyperlink" Target="consultantplus://offline/ref=74FEA73F276507DF8BA1F0ED48C04A4E89460561E2ED1E56C407BCEF987AA331E61AFA7C8BA3CF2Bl4r0J" TargetMode="External"/><Relationship Id="rId51" Type="http://schemas.openxmlformats.org/officeDocument/2006/relationships/hyperlink" Target="consultantplus://offline/ref=74FEA73F276507DF8BA1F0ED48C04A4E8943066EE1E41E56C407BCEF987AA331E61AFA7C8BA3CF2Al4r9J" TargetMode="External"/><Relationship Id="rId72" Type="http://schemas.openxmlformats.org/officeDocument/2006/relationships/hyperlink" Target="consultantplus://offline/ref=74FEA73F276507DF8BA1F0ED48C04A4E8943066FE3E61E56C407BCEF987AA331E61AFA7C8BA3CF2Fl4rBJ" TargetMode="External"/><Relationship Id="rId93" Type="http://schemas.openxmlformats.org/officeDocument/2006/relationships/hyperlink" Target="consultantplus://offline/ref=74FEA73F276507DF8BA1F0ED48C04A4E8943066FE3E61E56C407BCEF987AA331E61AFA7C8BA3CF2El4rEJ" TargetMode="External"/><Relationship Id="rId98" Type="http://schemas.openxmlformats.org/officeDocument/2006/relationships/hyperlink" Target="consultantplus://offline/ref=74FEA73F276507DF8BA1F0ED48C04A4E8943066FE3E61E56C407BCEF987AA331E61AFA7C8BA3CF2Dl4r8J" TargetMode="External"/><Relationship Id="rId121" Type="http://schemas.openxmlformats.org/officeDocument/2006/relationships/hyperlink" Target="consultantplus://offline/ref=74FEA73F276507DF8BA1F0ED48C04A4E89460561E2ED1E56C407BCEF987AA331E61AFA7C8BA3CF29l4rEJ" TargetMode="External"/><Relationship Id="rId142" Type="http://schemas.openxmlformats.org/officeDocument/2006/relationships/hyperlink" Target="consultantplus://offline/ref=74FEA73F276507DF8BA1F0ED48C04A4E89460562EBEC1E56C407BCEF987AA331E61AFA7C8BA3CF29l4rFJ" TargetMode="External"/><Relationship Id="rId163" Type="http://schemas.openxmlformats.org/officeDocument/2006/relationships/hyperlink" Target="consultantplus://offline/ref=74FEA73F276507DF8BA1F0ED48C04A4E8943066FE3E61E56C407BCEF987AA331E61AFA7C8BA3CE29l4r1J" TargetMode="External"/><Relationship Id="rId3" Type="http://schemas.openxmlformats.org/officeDocument/2006/relationships/webSettings" Target="webSettings.xml"/><Relationship Id="rId25" Type="http://schemas.openxmlformats.org/officeDocument/2006/relationships/hyperlink" Target="consultantplus://offline/ref=74FEA73F276507DF8BA1F0ED48C04A4E8943066FE3E61E56C407BCEF987AA331E61AFA7C8BA3CF2Al4r8J" TargetMode="External"/><Relationship Id="rId46" Type="http://schemas.openxmlformats.org/officeDocument/2006/relationships/hyperlink" Target="consultantplus://offline/ref=74FEA73F276507DF8BA1F0ED48C04A4E8A4D0062E3E71E56C407BCEF987AA331E61AFA7C8BA3CF2El4r8J" TargetMode="External"/><Relationship Id="rId67" Type="http://schemas.openxmlformats.org/officeDocument/2006/relationships/hyperlink" Target="consultantplus://offline/ref=74FEA73F276507DF8BA1F0ED48C04A4E8943066FE3E61E56C407BCEF987AA331E61AFA7C8BA3CF2Fl4r9J" TargetMode="External"/><Relationship Id="rId116" Type="http://schemas.openxmlformats.org/officeDocument/2006/relationships/hyperlink" Target="consultantplus://offline/ref=74FEA73F276507DF8BA1F0ED48C04A4E8943066EE1E41E56C407BCEF987AA331E61AFA7C8BA3CF28l4rBJ" TargetMode="External"/><Relationship Id="rId137" Type="http://schemas.openxmlformats.org/officeDocument/2006/relationships/hyperlink" Target="consultantplus://offline/ref=74FEA73F276507DF8BA1F0ED48C04A4E89460561E2ED1E56C407BCEF987AA331E61AFA7C8BA3CF28l4r9J" TargetMode="External"/><Relationship Id="rId158" Type="http://schemas.openxmlformats.org/officeDocument/2006/relationships/hyperlink" Target="consultantplus://offline/ref=74FEA73F276507DF8BA1F0ED48C04A4E8943066FE3E61E56C407BCEF987AA331E61AFA7C8BA3CE29l4rFJ" TargetMode="External"/><Relationship Id="rId20" Type="http://schemas.openxmlformats.org/officeDocument/2006/relationships/hyperlink" Target="consultantplus://offline/ref=74FEA73F276507DF8BA1F0ED48C04A4E8A4D0765E7ED1E56C407BCEF987AA331E61AFA7C8BA1CA22l4rDJ" TargetMode="External"/><Relationship Id="rId41" Type="http://schemas.openxmlformats.org/officeDocument/2006/relationships/hyperlink" Target="consultantplus://offline/ref=74FEA73F276507DF8BA1F0ED48C04A4E8A4D0062E3E71E56C407BCEF987AA331E61AFA7C8BA3CF2Fl4rFJ" TargetMode="External"/><Relationship Id="rId62" Type="http://schemas.openxmlformats.org/officeDocument/2006/relationships/hyperlink" Target="consultantplus://offline/ref=74FEA73F276507DF8BA1F0ED48C04A4E89430A6FEBE11E56C407BCEF987AA331E61AFA7C8BA3CF2Al4rAJ" TargetMode="External"/><Relationship Id="rId83" Type="http://schemas.openxmlformats.org/officeDocument/2006/relationships/hyperlink" Target="consultantplus://offline/ref=74FEA73F276507DF8BA1F0ED48C04A4E8A470262E3EC1E56C407BCEF987AA331E61AFA7C8BA3CD2Bl4r0J" TargetMode="External"/><Relationship Id="rId88" Type="http://schemas.openxmlformats.org/officeDocument/2006/relationships/hyperlink" Target="consultantplus://offline/ref=74FEA73F276507DF8BA1F0ED48C04A4E8A440762E0E61E56C407BCEF987AA331E61AFA7C8BA3CF29l4rEJ" TargetMode="External"/><Relationship Id="rId111" Type="http://schemas.openxmlformats.org/officeDocument/2006/relationships/hyperlink" Target="consultantplus://offline/ref=74FEA73F276507DF8BA1F0ED48C04A4E8A450560E0E21E56C407BCEF987AA331E61AFA7C8BA3CF2Al4r9J" TargetMode="External"/><Relationship Id="rId132" Type="http://schemas.openxmlformats.org/officeDocument/2006/relationships/hyperlink" Target="consultantplus://offline/ref=74FEA73F276507DF8BA1F0ED48C04A4E8A450266EAE71E56C407BCEF987AA331E61AFA7C8BA3CE22l4rCJ" TargetMode="External"/><Relationship Id="rId153" Type="http://schemas.openxmlformats.org/officeDocument/2006/relationships/hyperlink" Target="consultantplus://offline/ref=74FEA73F276507DF8BA1F0ED48C04A4E8A4D0062E3E71E56C407BCEF987AA331E61AFA7C8BA3CF23l4r0J" TargetMode="External"/><Relationship Id="rId174" Type="http://schemas.openxmlformats.org/officeDocument/2006/relationships/fontTable" Target="fontTable.xml"/><Relationship Id="rId15" Type="http://schemas.openxmlformats.org/officeDocument/2006/relationships/hyperlink" Target="consultantplus://offline/ref=74FEA73F276507DF8BA1F0ED48C04A4E894C0463E1E31E56C407BCEF987AA331E61AFA7C8BA3CF2Bl4r0J" TargetMode="External"/><Relationship Id="rId36" Type="http://schemas.openxmlformats.org/officeDocument/2006/relationships/hyperlink" Target="consultantplus://offline/ref=74FEA73F276507DF8BA1F0ED48C04A4E89460561E2ED1E56C407BCEF987AA331E61AFA7C8BA3CF2Al4rCJ" TargetMode="External"/><Relationship Id="rId57" Type="http://schemas.openxmlformats.org/officeDocument/2006/relationships/hyperlink" Target="consultantplus://offline/ref=74FEA73F276507DF8BA1F0ED48C04A4E8A440165E7E01E56C407BCEF987AA331E61AFA7C8BA3CF2Bl4r1J" TargetMode="External"/><Relationship Id="rId106" Type="http://schemas.openxmlformats.org/officeDocument/2006/relationships/hyperlink" Target="consultantplus://offline/ref=74FEA73F276507DF8BA1F0ED48C04A4E8943066EE1E41E56C407BCEF987AA331E61AFA7C8BA3CF29l4rDJ" TargetMode="External"/><Relationship Id="rId127" Type="http://schemas.openxmlformats.org/officeDocument/2006/relationships/hyperlink" Target="consultantplus://offline/ref=74FEA73F276507DF8BA1F0ED48C04A4E8943066FE3E61E56C407BCEF987AA331E61AFA7C8BA3CF2Cl4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17872</Words>
  <Characters>101875</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nikitina.z</dc:creator>
  <cp:keywords/>
  <dc:description/>
  <cp:lastModifiedBy>nikitina.z</cp:lastModifiedBy>
  <cp:revision>4</cp:revision>
  <dcterms:created xsi:type="dcterms:W3CDTF">2018-03-16T09:43:00Z</dcterms:created>
  <dcterms:modified xsi:type="dcterms:W3CDTF">2018-03-16T10:09:00Z</dcterms:modified>
</cp:coreProperties>
</file>